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63"/>
        <w:gridCol w:w="1152"/>
        <w:gridCol w:w="748"/>
        <w:gridCol w:w="1290"/>
        <w:gridCol w:w="2455"/>
        <w:gridCol w:w="406"/>
        <w:gridCol w:w="2406"/>
      </w:tblGrid>
      <w:tr w:rsidR="003A52CA" w14:paraId="49F6638B" w14:textId="77777777" w:rsidTr="00A63DDE">
        <w:tc>
          <w:tcPr>
            <w:tcW w:w="3049" w:type="dxa"/>
            <w:gridSpan w:val="4"/>
          </w:tcPr>
          <w:p w14:paraId="38F5ACB9" w14:textId="77777777" w:rsidR="003A52CA" w:rsidRDefault="003A52CA">
            <w:pPr>
              <w:pStyle w:val="Heading1"/>
            </w:pPr>
          </w:p>
          <w:p w14:paraId="43EFFE7D" w14:textId="77777777" w:rsidR="003A52CA" w:rsidRDefault="00057F4D">
            <w:pPr>
              <w:pStyle w:val="Heading1"/>
            </w:pPr>
            <w:r>
              <w:rPr>
                <w:noProof/>
                <w:sz w:val="20"/>
                <w:lang w:val="en-US"/>
              </w:rPr>
              <w:object w:dxaOrig="1440" w:dyaOrig="1440" w14:anchorId="6A665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57728">
                  <v:imagedata r:id="rId5" o:title=""/>
                  <w10:wrap type="square" side="right"/>
                </v:shape>
                <o:OLEObject Type="Embed" ProgID="PBrush" ShapeID="_x0000_s1035" DrawAspect="Content" ObjectID="_1714922416" r:id="rId6"/>
              </w:object>
            </w:r>
          </w:p>
          <w:p w14:paraId="6902CD9C" w14:textId="77777777" w:rsidR="003A52CA" w:rsidRDefault="003A52CA">
            <w:pPr>
              <w:jc w:val="right"/>
            </w:pPr>
          </w:p>
        </w:tc>
        <w:tc>
          <w:tcPr>
            <w:tcW w:w="4151" w:type="dxa"/>
            <w:gridSpan w:val="3"/>
          </w:tcPr>
          <w:p w14:paraId="2B96CF76" w14:textId="77777777" w:rsidR="003A52CA" w:rsidRDefault="003A52CA">
            <w:pPr>
              <w:pStyle w:val="Heading1"/>
              <w:rPr>
                <w:sz w:val="28"/>
              </w:rPr>
            </w:pPr>
          </w:p>
          <w:p w14:paraId="53A1AA06" w14:textId="77777777" w:rsidR="003A52CA" w:rsidRDefault="003A52CA"/>
          <w:p w14:paraId="7C047EF1" w14:textId="77777777" w:rsidR="003A52CA" w:rsidRDefault="003A52CA">
            <w:pPr>
              <w:pStyle w:val="Heading1"/>
              <w:jc w:val="center"/>
              <w:rPr>
                <w:sz w:val="32"/>
              </w:rPr>
            </w:pPr>
            <w:r>
              <w:rPr>
                <w:sz w:val="32"/>
              </w:rPr>
              <w:t>JOB DESCRIPTION</w:t>
            </w:r>
          </w:p>
          <w:p w14:paraId="5386F0CA" w14:textId="77777777" w:rsidR="003A52CA" w:rsidRDefault="003A52CA">
            <w:pPr>
              <w:rPr>
                <w:b/>
                <w:bCs/>
              </w:rPr>
            </w:pPr>
          </w:p>
        </w:tc>
        <w:tc>
          <w:tcPr>
            <w:tcW w:w="2406" w:type="dxa"/>
          </w:tcPr>
          <w:p w14:paraId="7AD05E5B" w14:textId="77777777" w:rsidR="003A52CA" w:rsidRDefault="003A52CA">
            <w:pPr>
              <w:pStyle w:val="Title"/>
              <w:jc w:val="left"/>
              <w:rPr>
                <w:sz w:val="32"/>
                <w:szCs w:val="32"/>
              </w:rPr>
            </w:pPr>
            <w:r>
              <w:rPr>
                <w:sz w:val="32"/>
                <w:szCs w:val="32"/>
              </w:rPr>
              <w:t>Form</w:t>
            </w:r>
          </w:p>
          <w:p w14:paraId="26C0B542" w14:textId="77777777" w:rsidR="003A52CA" w:rsidRDefault="003A52CA">
            <w:pPr>
              <w:pStyle w:val="Heading1"/>
            </w:pPr>
            <w:r>
              <w:rPr>
                <w:sz w:val="32"/>
                <w:szCs w:val="32"/>
              </w:rPr>
              <w:t>JD1</w:t>
            </w:r>
          </w:p>
        </w:tc>
      </w:tr>
      <w:tr w:rsidR="003A52CA" w14:paraId="1D85B404" w14:textId="77777777" w:rsidTr="00A63DDE">
        <w:tc>
          <w:tcPr>
            <w:tcW w:w="4339" w:type="dxa"/>
            <w:gridSpan w:val="5"/>
          </w:tcPr>
          <w:p w14:paraId="0C5598AD" w14:textId="3A6C9994" w:rsidR="003A52CA" w:rsidRDefault="009543FE" w:rsidP="00BB1252">
            <w:pPr>
              <w:pStyle w:val="Header"/>
              <w:tabs>
                <w:tab w:val="clear" w:pos="4153"/>
                <w:tab w:val="clear" w:pos="8306"/>
              </w:tabs>
              <w:spacing w:before="60" w:after="60"/>
              <w:rPr>
                <w:rFonts w:cs="Arial"/>
              </w:rPr>
            </w:pPr>
            <w:r>
              <w:rPr>
                <w:rFonts w:cs="Arial"/>
                <w:b/>
                <w:bCs/>
              </w:rPr>
              <w:t xml:space="preserve">JOB TITLE: </w:t>
            </w:r>
            <w:r w:rsidR="00BB1252">
              <w:rPr>
                <w:rFonts w:cs="Arial"/>
              </w:rPr>
              <w:t>Highways Capital</w:t>
            </w:r>
            <w:r>
              <w:rPr>
                <w:rFonts w:cs="Arial"/>
              </w:rPr>
              <w:t xml:space="preserve"> Delivery</w:t>
            </w:r>
            <w:r w:rsidR="0088451D">
              <w:rPr>
                <w:rFonts w:cs="Arial"/>
              </w:rPr>
              <w:t xml:space="preserve"> </w:t>
            </w:r>
            <w:r w:rsidR="003A52CA">
              <w:rPr>
                <w:rFonts w:cs="Arial"/>
              </w:rPr>
              <w:t>Manager</w:t>
            </w:r>
          </w:p>
        </w:tc>
        <w:tc>
          <w:tcPr>
            <w:tcW w:w="5267" w:type="dxa"/>
            <w:gridSpan w:val="3"/>
          </w:tcPr>
          <w:p w14:paraId="4ACEDBC5" w14:textId="06257ED5" w:rsidR="003A52CA" w:rsidRPr="00D66297" w:rsidRDefault="003A52CA" w:rsidP="00B61725">
            <w:pPr>
              <w:spacing w:before="60" w:after="60"/>
              <w:rPr>
                <w:rFonts w:ascii="Arial" w:hAnsi="Arial" w:cs="Arial"/>
              </w:rPr>
            </w:pPr>
            <w:r>
              <w:rPr>
                <w:rFonts w:ascii="Arial" w:hAnsi="Arial" w:cs="Arial"/>
                <w:b/>
                <w:bCs/>
              </w:rPr>
              <w:t xml:space="preserve">POST NUMBER: </w:t>
            </w:r>
          </w:p>
          <w:p w14:paraId="7CD1F3DF" w14:textId="77777777" w:rsidR="003A52CA" w:rsidRDefault="003A52CA" w:rsidP="00B61725">
            <w:pPr>
              <w:spacing w:before="60" w:after="60"/>
              <w:rPr>
                <w:rFonts w:ascii="Arial" w:hAnsi="Arial" w:cs="Arial"/>
              </w:rPr>
            </w:pPr>
          </w:p>
        </w:tc>
      </w:tr>
      <w:tr w:rsidR="003A52CA" w14:paraId="11C79D6F" w14:textId="77777777" w:rsidTr="00A63DDE">
        <w:tc>
          <w:tcPr>
            <w:tcW w:w="4339" w:type="dxa"/>
            <w:gridSpan w:val="5"/>
          </w:tcPr>
          <w:p w14:paraId="2D57B6A0" w14:textId="6E5D017D" w:rsidR="003A52CA" w:rsidRPr="00B61725" w:rsidRDefault="009543FE" w:rsidP="00B61725">
            <w:pPr>
              <w:spacing w:before="60" w:after="60"/>
              <w:rPr>
                <w:rFonts w:ascii="Arial" w:hAnsi="Arial" w:cs="Arial"/>
                <w:bCs/>
              </w:rPr>
            </w:pPr>
            <w:r>
              <w:rPr>
                <w:rFonts w:ascii="Arial" w:hAnsi="Arial" w:cs="Arial"/>
                <w:b/>
                <w:bCs/>
              </w:rPr>
              <w:t>REPORTS TO:</w:t>
            </w:r>
          </w:p>
        </w:tc>
        <w:tc>
          <w:tcPr>
            <w:tcW w:w="5267" w:type="dxa"/>
            <w:gridSpan w:val="3"/>
          </w:tcPr>
          <w:p w14:paraId="5A1B863B" w14:textId="77777777" w:rsidR="003A52CA" w:rsidRDefault="003A52CA" w:rsidP="00B61725">
            <w:pPr>
              <w:pStyle w:val="Heading1"/>
              <w:spacing w:before="60" w:after="60"/>
              <w:rPr>
                <w:rFonts w:cs="Arial"/>
                <w:b w:val="0"/>
              </w:rPr>
            </w:pPr>
            <w:r>
              <w:rPr>
                <w:rFonts w:cs="Arial"/>
                <w:b w:val="0"/>
              </w:rPr>
              <w:t xml:space="preserve">Head of </w:t>
            </w:r>
            <w:r w:rsidR="000C710C">
              <w:rPr>
                <w:rFonts w:cs="Arial"/>
                <w:b w:val="0"/>
              </w:rPr>
              <w:t>Highways</w:t>
            </w:r>
            <w:r w:rsidR="00BB1252">
              <w:rPr>
                <w:rFonts w:cs="Arial"/>
                <w:b w:val="0"/>
              </w:rPr>
              <w:t xml:space="preserve"> Asset Management</w:t>
            </w:r>
          </w:p>
          <w:p w14:paraId="1905E24F" w14:textId="734C8873" w:rsidR="009543FE" w:rsidRPr="009543FE" w:rsidRDefault="009543FE" w:rsidP="009543FE"/>
        </w:tc>
      </w:tr>
      <w:tr w:rsidR="003A52CA" w14:paraId="6B99663A" w14:textId="77777777" w:rsidTr="00A63DDE">
        <w:tc>
          <w:tcPr>
            <w:tcW w:w="4339" w:type="dxa"/>
            <w:gridSpan w:val="5"/>
          </w:tcPr>
          <w:p w14:paraId="0710471F" w14:textId="77777777" w:rsidR="003A52CA" w:rsidRDefault="003A52CA" w:rsidP="00B61725">
            <w:pPr>
              <w:pStyle w:val="Heading1"/>
              <w:spacing w:before="60" w:after="60"/>
              <w:rPr>
                <w:rFonts w:cs="Arial"/>
                <w:b w:val="0"/>
              </w:rPr>
            </w:pPr>
            <w:r>
              <w:rPr>
                <w:rFonts w:cs="Arial"/>
              </w:rPr>
              <w:t>DEPARTMENT</w:t>
            </w:r>
            <w:r w:rsidR="009543FE">
              <w:rPr>
                <w:rFonts w:cs="Arial"/>
              </w:rPr>
              <w:t xml:space="preserve">: </w:t>
            </w:r>
            <w:r w:rsidR="009543FE">
              <w:rPr>
                <w:rFonts w:cs="Arial"/>
                <w:b w:val="0"/>
              </w:rPr>
              <w:t>Highways</w:t>
            </w:r>
          </w:p>
          <w:p w14:paraId="31EF6FA9" w14:textId="57021C9B" w:rsidR="009543FE" w:rsidRPr="009543FE" w:rsidRDefault="009543FE" w:rsidP="009543FE"/>
        </w:tc>
        <w:tc>
          <w:tcPr>
            <w:tcW w:w="5267" w:type="dxa"/>
            <w:gridSpan w:val="3"/>
          </w:tcPr>
          <w:p w14:paraId="499B730C" w14:textId="7D714142" w:rsidR="003A52CA" w:rsidRPr="00C415A0" w:rsidRDefault="003A52CA" w:rsidP="00BB1252">
            <w:pPr>
              <w:pStyle w:val="Heading1"/>
              <w:spacing w:before="60" w:after="60"/>
              <w:rPr>
                <w:rFonts w:cs="Arial"/>
                <w:b w:val="0"/>
              </w:rPr>
            </w:pPr>
            <w:r>
              <w:rPr>
                <w:rFonts w:cs="Arial"/>
              </w:rPr>
              <w:t>GRADE</w:t>
            </w:r>
            <w:r w:rsidR="009543FE">
              <w:rPr>
                <w:rFonts w:cs="Arial"/>
              </w:rPr>
              <w:t>:</w:t>
            </w:r>
            <w:r w:rsidR="00C415A0">
              <w:rPr>
                <w:rFonts w:cs="Arial"/>
              </w:rPr>
              <w:t xml:space="preserve"> </w:t>
            </w:r>
            <w:r w:rsidR="00C415A0">
              <w:rPr>
                <w:rFonts w:cs="Arial"/>
                <w:b w:val="0"/>
              </w:rPr>
              <w:t>11</w:t>
            </w:r>
          </w:p>
        </w:tc>
      </w:tr>
      <w:tr w:rsidR="003A52CA" w14:paraId="76B0CCF5" w14:textId="77777777" w:rsidTr="00A63DDE">
        <w:trPr>
          <w:cantSplit/>
        </w:trPr>
        <w:tc>
          <w:tcPr>
            <w:tcW w:w="2301" w:type="dxa"/>
            <w:gridSpan w:val="3"/>
          </w:tcPr>
          <w:p w14:paraId="76F3BB39" w14:textId="77777777" w:rsidR="003A52CA" w:rsidRDefault="003A52CA" w:rsidP="00B61725">
            <w:pPr>
              <w:spacing w:before="60" w:after="60"/>
              <w:rPr>
                <w:rFonts w:ascii="Arial" w:hAnsi="Arial" w:cs="Arial"/>
              </w:rPr>
            </w:pPr>
            <w:r>
              <w:rPr>
                <w:rFonts w:ascii="Arial" w:hAnsi="Arial" w:cs="Arial"/>
                <w:b/>
                <w:bCs/>
              </w:rPr>
              <w:t>JE REF:</w:t>
            </w:r>
          </w:p>
        </w:tc>
        <w:tc>
          <w:tcPr>
            <w:tcW w:w="2038" w:type="dxa"/>
            <w:gridSpan w:val="2"/>
          </w:tcPr>
          <w:p w14:paraId="0AE1708C" w14:textId="5733B0CA" w:rsidR="003A52CA" w:rsidRDefault="00C415A0" w:rsidP="009543FE">
            <w:pPr>
              <w:pStyle w:val="Header"/>
              <w:tabs>
                <w:tab w:val="clear" w:pos="4153"/>
                <w:tab w:val="clear" w:pos="8306"/>
              </w:tabs>
              <w:spacing w:before="60" w:after="60"/>
              <w:rPr>
                <w:rFonts w:cs="Arial"/>
              </w:rPr>
            </w:pPr>
            <w:r>
              <w:rPr>
                <w:rFonts w:cs="Arial"/>
              </w:rPr>
              <w:t>0038</w:t>
            </w:r>
          </w:p>
          <w:p w14:paraId="7F627928" w14:textId="16851774" w:rsidR="009543FE" w:rsidRDefault="009543FE" w:rsidP="009543FE">
            <w:pPr>
              <w:pStyle w:val="Header"/>
              <w:tabs>
                <w:tab w:val="clear" w:pos="4153"/>
                <w:tab w:val="clear" w:pos="8306"/>
              </w:tabs>
              <w:spacing w:before="60" w:after="60"/>
              <w:rPr>
                <w:rFonts w:cs="Arial"/>
              </w:rPr>
            </w:pPr>
          </w:p>
        </w:tc>
        <w:tc>
          <w:tcPr>
            <w:tcW w:w="2455" w:type="dxa"/>
          </w:tcPr>
          <w:p w14:paraId="7FCEF2AE" w14:textId="77777777" w:rsidR="003A52CA" w:rsidRDefault="003A52CA" w:rsidP="00B61725">
            <w:pPr>
              <w:pStyle w:val="Heading1"/>
              <w:spacing w:before="60" w:after="60"/>
              <w:rPr>
                <w:rFonts w:cs="Arial"/>
              </w:rPr>
            </w:pPr>
            <w:r>
              <w:rPr>
                <w:rFonts w:cs="Arial"/>
                <w:bCs w:val="0"/>
              </w:rPr>
              <w:t>PANEL DATE:</w:t>
            </w:r>
          </w:p>
        </w:tc>
        <w:tc>
          <w:tcPr>
            <w:tcW w:w="2812" w:type="dxa"/>
            <w:gridSpan w:val="2"/>
          </w:tcPr>
          <w:p w14:paraId="414106DB" w14:textId="47BDC3C2" w:rsidR="003A52CA" w:rsidRDefault="00C415A0" w:rsidP="009543FE">
            <w:pPr>
              <w:pStyle w:val="Header"/>
              <w:spacing w:before="60" w:after="60"/>
              <w:rPr>
                <w:rFonts w:cs="Arial"/>
              </w:rPr>
            </w:pPr>
            <w:r>
              <w:rPr>
                <w:rFonts w:cs="Arial"/>
              </w:rPr>
              <w:t>17/05/2022</w:t>
            </w:r>
          </w:p>
        </w:tc>
      </w:tr>
      <w:tr w:rsidR="003A52CA" w14:paraId="57A885DF" w14:textId="77777777" w:rsidTr="00A63DDE">
        <w:trPr>
          <w:cantSplit/>
        </w:trPr>
        <w:tc>
          <w:tcPr>
            <w:tcW w:w="586" w:type="dxa"/>
            <w:tcBorders>
              <w:top w:val="double" w:sz="4" w:space="0" w:color="auto"/>
            </w:tcBorders>
          </w:tcPr>
          <w:p w14:paraId="77B3C531" w14:textId="77777777" w:rsidR="003A52CA" w:rsidRPr="0071186F" w:rsidRDefault="003A52CA">
            <w:pPr>
              <w:ind w:right="-334"/>
              <w:rPr>
                <w:rFonts w:ascii="Arial" w:hAnsi="Arial" w:cs="Arial"/>
                <w:b/>
                <w:bCs/>
              </w:rPr>
            </w:pPr>
            <w:r w:rsidRPr="0071186F">
              <w:rPr>
                <w:rFonts w:ascii="Arial" w:hAnsi="Arial" w:cs="Arial"/>
                <w:b/>
                <w:bCs/>
              </w:rPr>
              <w:t>1</w:t>
            </w:r>
          </w:p>
        </w:tc>
        <w:tc>
          <w:tcPr>
            <w:tcW w:w="9020" w:type="dxa"/>
            <w:gridSpan w:val="7"/>
            <w:tcBorders>
              <w:top w:val="double" w:sz="4" w:space="0" w:color="auto"/>
            </w:tcBorders>
          </w:tcPr>
          <w:p w14:paraId="46A0E21C" w14:textId="05A74F34" w:rsidR="003A52CA" w:rsidRDefault="003A52CA">
            <w:pPr>
              <w:ind w:right="-334"/>
              <w:rPr>
                <w:rFonts w:ascii="Arial" w:hAnsi="Arial" w:cs="Arial"/>
                <w:b/>
                <w:bCs/>
              </w:rPr>
            </w:pPr>
            <w:r w:rsidRPr="0071186F">
              <w:rPr>
                <w:rFonts w:ascii="Arial" w:hAnsi="Arial" w:cs="Arial"/>
                <w:b/>
                <w:bCs/>
              </w:rPr>
              <w:t>MAIN PURPOSE OF JOB</w:t>
            </w:r>
          </w:p>
          <w:p w14:paraId="7E963509" w14:textId="77777777" w:rsidR="009543FE" w:rsidRPr="0071186F" w:rsidRDefault="009543FE">
            <w:pPr>
              <w:ind w:right="-334"/>
              <w:rPr>
                <w:rFonts w:ascii="Arial" w:hAnsi="Arial" w:cs="Arial"/>
                <w:b/>
                <w:bCs/>
              </w:rPr>
            </w:pPr>
          </w:p>
          <w:p w14:paraId="250F2903" w14:textId="46625B12" w:rsidR="00BB1252" w:rsidRDefault="0071186F" w:rsidP="0071186F">
            <w:pPr>
              <w:pStyle w:val="Header"/>
              <w:tabs>
                <w:tab w:val="clear" w:pos="4153"/>
                <w:tab w:val="clear" w:pos="8306"/>
              </w:tabs>
              <w:rPr>
                <w:rFonts w:cs="Arial"/>
              </w:rPr>
            </w:pPr>
            <w:r w:rsidRPr="0071186F">
              <w:rPr>
                <w:rFonts w:cs="Arial"/>
              </w:rPr>
              <w:t xml:space="preserve">Assist the Head of Highways </w:t>
            </w:r>
            <w:r w:rsidR="00BB1252">
              <w:rPr>
                <w:rFonts w:cs="Arial"/>
              </w:rPr>
              <w:t>Asset Management</w:t>
            </w:r>
            <w:r w:rsidRPr="0071186F">
              <w:rPr>
                <w:rFonts w:cs="Arial"/>
              </w:rPr>
              <w:t xml:space="preserve"> in the provision of a customer responsive and commercial service for delivering a wide range of </w:t>
            </w:r>
            <w:r w:rsidR="00DF0DC9">
              <w:rPr>
                <w:rFonts w:cs="Arial"/>
              </w:rPr>
              <w:t xml:space="preserve">capital </w:t>
            </w:r>
            <w:r w:rsidR="009543FE">
              <w:rPr>
                <w:rFonts w:cs="Arial"/>
              </w:rPr>
              <w:t>transport, highways, d</w:t>
            </w:r>
            <w:r w:rsidRPr="0071186F">
              <w:rPr>
                <w:rFonts w:cs="Arial"/>
              </w:rPr>
              <w:t xml:space="preserve">rainage and </w:t>
            </w:r>
            <w:r w:rsidR="009543FE">
              <w:rPr>
                <w:rFonts w:cs="Arial"/>
              </w:rPr>
              <w:t>general i</w:t>
            </w:r>
            <w:r w:rsidR="00BB1252">
              <w:rPr>
                <w:rFonts w:cs="Arial"/>
              </w:rPr>
              <w:t>nfrastructure</w:t>
            </w:r>
            <w:r w:rsidR="009543FE">
              <w:rPr>
                <w:rFonts w:cs="Arial"/>
              </w:rPr>
              <w:t xml:space="preserve"> e</w:t>
            </w:r>
            <w:r w:rsidRPr="0071186F">
              <w:rPr>
                <w:rFonts w:cs="Arial"/>
              </w:rPr>
              <w:t xml:space="preserve">ngineering projects. </w:t>
            </w:r>
          </w:p>
          <w:p w14:paraId="51A50D97" w14:textId="77777777" w:rsidR="00BB1252" w:rsidRDefault="00BB1252" w:rsidP="0071186F">
            <w:pPr>
              <w:pStyle w:val="Header"/>
              <w:tabs>
                <w:tab w:val="clear" w:pos="4153"/>
                <w:tab w:val="clear" w:pos="8306"/>
              </w:tabs>
              <w:rPr>
                <w:rFonts w:cs="Arial"/>
              </w:rPr>
            </w:pPr>
          </w:p>
          <w:p w14:paraId="440727DB" w14:textId="464CA844" w:rsidR="003A52CA" w:rsidRPr="0071186F" w:rsidRDefault="00187AC6" w:rsidP="0071186F">
            <w:pPr>
              <w:pStyle w:val="Header"/>
              <w:tabs>
                <w:tab w:val="clear" w:pos="4153"/>
                <w:tab w:val="clear" w:pos="8306"/>
              </w:tabs>
              <w:rPr>
                <w:rFonts w:cs="Arial"/>
              </w:rPr>
            </w:pPr>
            <w:r>
              <w:rPr>
                <w:rFonts w:cs="Arial"/>
              </w:rPr>
              <w:t>In doing so</w:t>
            </w:r>
            <w:r w:rsidR="009543FE">
              <w:rPr>
                <w:rFonts w:cs="Arial"/>
              </w:rPr>
              <w:t>,</w:t>
            </w:r>
            <w:r>
              <w:rPr>
                <w:rFonts w:cs="Arial"/>
              </w:rPr>
              <w:t xml:space="preserve"> this role is accountable for ensuring continuous improvement in regards to not only budgetary and programming performance but also proactive </w:t>
            </w:r>
            <w:r w:rsidR="003A52CA" w:rsidRPr="0071186F">
              <w:rPr>
                <w:rFonts w:cs="Arial"/>
              </w:rPr>
              <w:t>customer responsive service</w:t>
            </w:r>
            <w:r>
              <w:rPr>
                <w:rFonts w:cs="Arial"/>
              </w:rPr>
              <w:t>, health &amp; safety and environmental performance.</w:t>
            </w:r>
          </w:p>
          <w:p w14:paraId="6190D9C5" w14:textId="77777777" w:rsidR="00BB1252" w:rsidRDefault="00BB1252" w:rsidP="00A63DDE">
            <w:pPr>
              <w:ind w:right="-108"/>
              <w:rPr>
                <w:rFonts w:ascii="Arial" w:hAnsi="Arial" w:cs="Arial"/>
              </w:rPr>
            </w:pPr>
          </w:p>
          <w:p w14:paraId="0CFF32E9" w14:textId="05E013AC" w:rsidR="008D4CD1" w:rsidRPr="0071186F" w:rsidRDefault="008D4CD1" w:rsidP="00A63DDE">
            <w:pPr>
              <w:ind w:right="-108"/>
              <w:rPr>
                <w:rFonts w:ascii="Arial" w:hAnsi="Arial" w:cs="Arial"/>
              </w:rPr>
            </w:pPr>
            <w:r w:rsidRPr="0071186F">
              <w:rPr>
                <w:rFonts w:ascii="Arial" w:hAnsi="Arial" w:cs="Arial"/>
              </w:rPr>
              <w:t xml:space="preserve">To programme all schemes delivered by the </w:t>
            </w:r>
            <w:r w:rsidR="0071186F" w:rsidRPr="0071186F">
              <w:rPr>
                <w:rFonts w:ascii="Arial" w:hAnsi="Arial" w:cs="Arial"/>
              </w:rPr>
              <w:t>Highways services</w:t>
            </w:r>
            <w:r w:rsidRPr="0071186F">
              <w:rPr>
                <w:rFonts w:ascii="Arial" w:hAnsi="Arial" w:cs="Arial"/>
              </w:rPr>
              <w:t>,</w:t>
            </w:r>
            <w:r w:rsidR="009F292A" w:rsidRPr="0071186F">
              <w:rPr>
                <w:rFonts w:ascii="Arial" w:hAnsi="Arial" w:cs="Arial"/>
              </w:rPr>
              <w:t xml:space="preserve"> both internal and external schemes,</w:t>
            </w:r>
            <w:r w:rsidR="0071186F" w:rsidRPr="0071186F">
              <w:rPr>
                <w:rFonts w:ascii="Arial" w:hAnsi="Arial" w:cs="Arial"/>
              </w:rPr>
              <w:t xml:space="preserve"> supporting the </w:t>
            </w:r>
            <w:r w:rsidRPr="0071186F">
              <w:rPr>
                <w:rFonts w:ascii="Arial" w:hAnsi="Arial" w:cs="Arial"/>
              </w:rPr>
              <w:t>design through to delivery on site by t</w:t>
            </w:r>
            <w:r w:rsidR="00BB1252">
              <w:rPr>
                <w:rFonts w:ascii="Arial" w:hAnsi="Arial" w:cs="Arial"/>
              </w:rPr>
              <w:t>he in-house works delivery team and Framework Contractors</w:t>
            </w:r>
            <w:r w:rsidR="00187AC6">
              <w:rPr>
                <w:rFonts w:ascii="Arial" w:hAnsi="Arial" w:cs="Arial"/>
              </w:rPr>
              <w:t>. In doing so this role will, as appropriate</w:t>
            </w:r>
            <w:r w:rsidR="009543FE">
              <w:rPr>
                <w:rFonts w:ascii="Arial" w:hAnsi="Arial" w:cs="Arial"/>
              </w:rPr>
              <w:t>,</w:t>
            </w:r>
            <w:r w:rsidR="00187AC6">
              <w:rPr>
                <w:rFonts w:ascii="Arial" w:hAnsi="Arial" w:cs="Arial"/>
              </w:rPr>
              <w:t xml:space="preserve"> act as Principal Contractor and / or Principal Designer in accordance with the CDM Regulations.</w:t>
            </w:r>
          </w:p>
          <w:p w14:paraId="3550CE0A" w14:textId="77777777" w:rsidR="008D4CD1" w:rsidRPr="0071186F" w:rsidRDefault="008D4CD1">
            <w:pPr>
              <w:ind w:right="-334"/>
              <w:rPr>
                <w:rFonts w:ascii="Arial" w:hAnsi="Arial" w:cs="Arial"/>
              </w:rPr>
            </w:pPr>
          </w:p>
          <w:p w14:paraId="77FD34B7" w14:textId="77777777" w:rsidR="00187AC6" w:rsidRDefault="008D4CD1" w:rsidP="000819CE">
            <w:pPr>
              <w:ind w:right="176"/>
              <w:rPr>
                <w:rFonts w:ascii="Arial" w:hAnsi="Arial" w:cs="Arial"/>
              </w:rPr>
            </w:pPr>
            <w:r w:rsidRPr="0071186F">
              <w:rPr>
                <w:rFonts w:ascii="Arial" w:hAnsi="Arial" w:cs="Arial"/>
              </w:rPr>
              <w:t xml:space="preserve">To lead and manage a multi disciplined and wide ranging </w:t>
            </w:r>
            <w:r w:rsidR="0071186F" w:rsidRPr="0071186F">
              <w:rPr>
                <w:rFonts w:ascii="Arial" w:hAnsi="Arial" w:cs="Arial"/>
              </w:rPr>
              <w:t>delivery team</w:t>
            </w:r>
            <w:r w:rsidR="00187AC6">
              <w:rPr>
                <w:rFonts w:ascii="Arial" w:hAnsi="Arial" w:cs="Arial"/>
              </w:rPr>
              <w:t xml:space="preserve"> which includes professional staff as well as operational construction teams.</w:t>
            </w:r>
          </w:p>
          <w:p w14:paraId="47DC3D93" w14:textId="77777777" w:rsidR="00187AC6" w:rsidRDefault="00187AC6" w:rsidP="000819CE">
            <w:pPr>
              <w:ind w:right="176"/>
              <w:rPr>
                <w:rFonts w:ascii="Arial" w:hAnsi="Arial" w:cs="Arial"/>
              </w:rPr>
            </w:pPr>
          </w:p>
          <w:p w14:paraId="67331C39" w14:textId="77777777" w:rsidR="0071186F" w:rsidRPr="0071186F" w:rsidRDefault="00187AC6" w:rsidP="000819CE">
            <w:pPr>
              <w:ind w:right="176"/>
              <w:rPr>
                <w:rFonts w:ascii="Arial" w:hAnsi="Arial" w:cs="Arial"/>
              </w:rPr>
            </w:pPr>
            <w:r>
              <w:rPr>
                <w:rFonts w:ascii="Arial" w:hAnsi="Arial" w:cs="Arial"/>
              </w:rPr>
              <w:t>T</w:t>
            </w:r>
            <w:r w:rsidR="008D4CD1" w:rsidRPr="0071186F">
              <w:rPr>
                <w:rFonts w:ascii="Arial" w:hAnsi="Arial" w:cs="Arial"/>
              </w:rPr>
              <w:t>o ensure the department is providing value for money and actively seeks to expand the income of the department through external and internal funding streams.</w:t>
            </w:r>
            <w:r w:rsidR="0071186F" w:rsidRPr="0071186F">
              <w:rPr>
                <w:rFonts w:ascii="Arial" w:hAnsi="Arial" w:cs="Arial"/>
              </w:rPr>
              <w:t xml:space="preserve"> Will build a strong and diverse portfolio of clients to generate income for the authority both through one off contracts and term maintenance agreements. </w:t>
            </w:r>
          </w:p>
          <w:p w14:paraId="2ECE9F29" w14:textId="77777777" w:rsidR="0071186F" w:rsidRDefault="0071186F" w:rsidP="0071186F">
            <w:pPr>
              <w:pStyle w:val="Header"/>
              <w:tabs>
                <w:tab w:val="clear" w:pos="4153"/>
                <w:tab w:val="clear" w:pos="8306"/>
              </w:tabs>
              <w:ind w:right="-108"/>
              <w:rPr>
                <w:rFonts w:cs="Arial"/>
                <w:lang w:eastAsia="en-GB"/>
              </w:rPr>
            </w:pPr>
          </w:p>
          <w:p w14:paraId="47BCA350" w14:textId="77777777" w:rsidR="0071186F" w:rsidRPr="0071186F" w:rsidRDefault="0071186F" w:rsidP="0071186F">
            <w:pPr>
              <w:pStyle w:val="Header"/>
              <w:tabs>
                <w:tab w:val="clear" w:pos="4153"/>
                <w:tab w:val="clear" w:pos="8306"/>
              </w:tabs>
              <w:ind w:right="-108"/>
              <w:rPr>
                <w:rFonts w:cs="Arial"/>
                <w:lang w:eastAsia="en-GB"/>
              </w:rPr>
            </w:pPr>
            <w:r w:rsidRPr="0071186F">
              <w:rPr>
                <w:rFonts w:cs="Arial"/>
                <w:lang w:eastAsia="en-GB"/>
              </w:rPr>
              <w:t>Assist and drive organisational success, post holder must have the ability to respond to and manage change processes, the identification and development of strong leadership to guide these processes. Lead from the front to develop effective strategies to retain teams and further develop the team.</w:t>
            </w:r>
          </w:p>
          <w:p w14:paraId="2AD20F7A" w14:textId="77777777" w:rsidR="003A52CA" w:rsidRPr="0071186F" w:rsidRDefault="003A52CA">
            <w:pPr>
              <w:pStyle w:val="Header"/>
              <w:tabs>
                <w:tab w:val="clear" w:pos="4153"/>
                <w:tab w:val="clear" w:pos="8306"/>
              </w:tabs>
              <w:ind w:right="-334"/>
              <w:rPr>
                <w:rFonts w:cs="Arial"/>
              </w:rPr>
            </w:pPr>
          </w:p>
        </w:tc>
      </w:tr>
      <w:tr w:rsidR="003A52CA" w14:paraId="7CFB441C" w14:textId="77777777" w:rsidTr="00A63DDE">
        <w:trPr>
          <w:cantSplit/>
        </w:trPr>
        <w:tc>
          <w:tcPr>
            <w:tcW w:w="586" w:type="dxa"/>
          </w:tcPr>
          <w:p w14:paraId="7724B1F2" w14:textId="77777777" w:rsidR="003A52CA" w:rsidRDefault="003A52CA">
            <w:pPr>
              <w:ind w:right="-334"/>
              <w:rPr>
                <w:rFonts w:ascii="Arial" w:hAnsi="Arial" w:cs="Arial"/>
                <w:b/>
                <w:bCs/>
              </w:rPr>
            </w:pPr>
            <w:r>
              <w:rPr>
                <w:rFonts w:ascii="Arial" w:hAnsi="Arial" w:cs="Arial"/>
                <w:b/>
                <w:bCs/>
              </w:rPr>
              <w:t>2</w:t>
            </w:r>
          </w:p>
        </w:tc>
        <w:tc>
          <w:tcPr>
            <w:tcW w:w="9020" w:type="dxa"/>
            <w:gridSpan w:val="7"/>
          </w:tcPr>
          <w:p w14:paraId="55CB8D5E" w14:textId="77777777" w:rsidR="003A52CA" w:rsidRDefault="003A52CA">
            <w:pPr>
              <w:ind w:right="-334"/>
              <w:rPr>
                <w:rFonts w:ascii="Arial" w:hAnsi="Arial" w:cs="Arial"/>
                <w:b/>
                <w:bCs/>
              </w:rPr>
            </w:pPr>
            <w:r>
              <w:rPr>
                <w:rFonts w:ascii="Arial" w:hAnsi="Arial" w:cs="Arial"/>
                <w:b/>
                <w:bCs/>
              </w:rPr>
              <w:t>CORE RESPONSIBILITIES, TASKS &amp; DUTIES:</w:t>
            </w:r>
          </w:p>
        </w:tc>
      </w:tr>
      <w:tr w:rsidR="003A52CA" w14:paraId="6C6F1BD3" w14:textId="77777777" w:rsidTr="00A63DDE">
        <w:trPr>
          <w:cantSplit/>
        </w:trPr>
        <w:tc>
          <w:tcPr>
            <w:tcW w:w="586" w:type="dxa"/>
          </w:tcPr>
          <w:p w14:paraId="4E70D4C4" w14:textId="77777777" w:rsidR="003A52CA" w:rsidRPr="000819CE" w:rsidRDefault="003A52CA" w:rsidP="000819CE">
            <w:pPr>
              <w:ind w:left="360" w:right="-334"/>
              <w:rPr>
                <w:rFonts w:ascii="Arial" w:hAnsi="Arial" w:cs="Arial"/>
                <w:b/>
                <w:bCs/>
              </w:rPr>
            </w:pPr>
          </w:p>
        </w:tc>
        <w:tc>
          <w:tcPr>
            <w:tcW w:w="563" w:type="dxa"/>
          </w:tcPr>
          <w:p w14:paraId="599F40F0"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D8B19F1" w14:textId="16060C1A" w:rsidR="003A52CA" w:rsidRDefault="003A52CA" w:rsidP="00DF0DC9">
            <w:pPr>
              <w:jc w:val="both"/>
              <w:rPr>
                <w:rFonts w:ascii="Arial" w:hAnsi="Arial" w:cs="Arial"/>
              </w:rPr>
            </w:pPr>
            <w:r>
              <w:rPr>
                <w:rFonts w:ascii="Arial" w:hAnsi="Arial" w:cs="Arial"/>
              </w:rPr>
              <w:t xml:space="preserve">Lead and motivate the staff to ensure a team orientated, high quality approach to delivery of the </w:t>
            </w:r>
            <w:r w:rsidR="00DF0DC9">
              <w:rPr>
                <w:rFonts w:ascii="Arial" w:hAnsi="Arial" w:cs="Arial"/>
              </w:rPr>
              <w:t xml:space="preserve">capital </w:t>
            </w:r>
            <w:r>
              <w:rPr>
                <w:rFonts w:ascii="Arial" w:hAnsi="Arial" w:cs="Arial"/>
              </w:rPr>
              <w:t>transport, highways</w:t>
            </w:r>
            <w:r w:rsidR="0071186F">
              <w:rPr>
                <w:rFonts w:ascii="Arial" w:hAnsi="Arial" w:cs="Arial"/>
              </w:rPr>
              <w:t xml:space="preserve"> maintenance and </w:t>
            </w:r>
            <w:r>
              <w:rPr>
                <w:rFonts w:ascii="Arial" w:hAnsi="Arial" w:cs="Arial"/>
              </w:rPr>
              <w:t>general engineering schemes, along with</w:t>
            </w:r>
            <w:r w:rsidR="0071186F">
              <w:rPr>
                <w:rFonts w:ascii="Arial" w:hAnsi="Arial" w:cs="Arial"/>
              </w:rPr>
              <w:t xml:space="preserve"> delivery of </w:t>
            </w:r>
            <w:r>
              <w:rPr>
                <w:rFonts w:ascii="Arial" w:hAnsi="Arial" w:cs="Arial"/>
              </w:rPr>
              <w:t xml:space="preserve"> S</w:t>
            </w:r>
            <w:r w:rsidR="0071186F">
              <w:rPr>
                <w:rFonts w:ascii="Arial" w:hAnsi="Arial" w:cs="Arial"/>
              </w:rPr>
              <w:t>106</w:t>
            </w:r>
            <w:r>
              <w:rPr>
                <w:rFonts w:ascii="Arial" w:hAnsi="Arial" w:cs="Arial"/>
              </w:rPr>
              <w:t xml:space="preserve"> and S278 projects</w:t>
            </w:r>
            <w:r w:rsidR="00480013">
              <w:rPr>
                <w:rFonts w:ascii="Arial" w:hAnsi="Arial" w:cs="Arial"/>
              </w:rPr>
              <w:t>.</w:t>
            </w:r>
          </w:p>
        </w:tc>
      </w:tr>
      <w:tr w:rsidR="003A52CA" w14:paraId="48E9D639" w14:textId="77777777" w:rsidTr="00A63DDE">
        <w:trPr>
          <w:cantSplit/>
        </w:trPr>
        <w:tc>
          <w:tcPr>
            <w:tcW w:w="586" w:type="dxa"/>
          </w:tcPr>
          <w:p w14:paraId="7D8B4F5B" w14:textId="77777777" w:rsidR="003A52CA" w:rsidRPr="000819CE" w:rsidRDefault="003A52CA" w:rsidP="000819CE">
            <w:pPr>
              <w:ind w:left="360" w:right="-334"/>
              <w:rPr>
                <w:rFonts w:ascii="Arial" w:hAnsi="Arial" w:cs="Arial"/>
                <w:b/>
                <w:bCs/>
              </w:rPr>
            </w:pPr>
          </w:p>
        </w:tc>
        <w:tc>
          <w:tcPr>
            <w:tcW w:w="563" w:type="dxa"/>
          </w:tcPr>
          <w:p w14:paraId="647050DD"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3DB2366" w14:textId="77777777" w:rsidR="003A52CA" w:rsidRDefault="003A52CA" w:rsidP="006B430A">
            <w:pPr>
              <w:rPr>
                <w:rFonts w:cs="Arial"/>
                <w:bCs/>
              </w:rPr>
            </w:pPr>
            <w:r>
              <w:rPr>
                <w:rFonts w:ascii="Arial" w:hAnsi="Arial" w:cs="Arial"/>
              </w:rPr>
              <w:t>Establish and maintain good internal and external relationships with clients, customers, elected Members, other colleagues, contractors and the general public.</w:t>
            </w:r>
          </w:p>
        </w:tc>
      </w:tr>
      <w:tr w:rsidR="00E2613B" w14:paraId="20411C94" w14:textId="77777777" w:rsidTr="00A63DDE">
        <w:trPr>
          <w:cantSplit/>
        </w:trPr>
        <w:tc>
          <w:tcPr>
            <w:tcW w:w="586" w:type="dxa"/>
          </w:tcPr>
          <w:p w14:paraId="4DCC1E33" w14:textId="77777777" w:rsidR="00E2613B" w:rsidRPr="000819CE" w:rsidRDefault="00E2613B" w:rsidP="000819CE">
            <w:pPr>
              <w:ind w:left="360" w:right="-334"/>
              <w:rPr>
                <w:rFonts w:ascii="Arial" w:hAnsi="Arial" w:cs="Arial"/>
                <w:b/>
                <w:bCs/>
              </w:rPr>
            </w:pPr>
          </w:p>
        </w:tc>
        <w:tc>
          <w:tcPr>
            <w:tcW w:w="563" w:type="dxa"/>
          </w:tcPr>
          <w:p w14:paraId="2AAF6E09" w14:textId="77777777" w:rsidR="00E2613B" w:rsidRPr="000819CE" w:rsidRDefault="00E2613B" w:rsidP="000819CE">
            <w:pPr>
              <w:pStyle w:val="ListParagraph"/>
              <w:numPr>
                <w:ilvl w:val="0"/>
                <w:numId w:val="11"/>
              </w:numPr>
              <w:ind w:right="-334"/>
              <w:rPr>
                <w:rFonts w:ascii="Arial" w:hAnsi="Arial" w:cs="Arial"/>
              </w:rPr>
            </w:pPr>
          </w:p>
        </w:tc>
        <w:tc>
          <w:tcPr>
            <w:tcW w:w="8457" w:type="dxa"/>
            <w:gridSpan w:val="6"/>
          </w:tcPr>
          <w:p w14:paraId="271D0B24" w14:textId="010B0676" w:rsidR="00E2613B" w:rsidRDefault="00E2613B" w:rsidP="00296BA8">
            <w:pPr>
              <w:rPr>
                <w:rFonts w:ascii="Arial" w:hAnsi="Arial" w:cs="Arial"/>
              </w:rPr>
            </w:pPr>
            <w:r w:rsidRPr="000C049B">
              <w:rPr>
                <w:rFonts w:ascii="Arial" w:hAnsi="Arial" w:cs="Arial"/>
              </w:rPr>
              <w:t xml:space="preserve">To undertake winter maintenance duty officer role on a </w:t>
            </w:r>
            <w:r w:rsidR="00296BA8" w:rsidRPr="000C049B">
              <w:rPr>
                <w:rFonts w:ascii="Arial" w:hAnsi="Arial" w:cs="Arial"/>
              </w:rPr>
              <w:t>rotating</w:t>
            </w:r>
            <w:r w:rsidRPr="000C049B">
              <w:rPr>
                <w:rFonts w:ascii="Arial" w:hAnsi="Arial" w:cs="Arial"/>
              </w:rPr>
              <w:t xml:space="preserve"> standby arrangement</w:t>
            </w:r>
            <w:r w:rsidR="00480013">
              <w:rPr>
                <w:rFonts w:ascii="Arial" w:hAnsi="Arial" w:cs="Arial"/>
              </w:rPr>
              <w:t>.</w:t>
            </w:r>
          </w:p>
        </w:tc>
      </w:tr>
      <w:tr w:rsidR="003A52CA" w14:paraId="6ACB096C" w14:textId="77777777" w:rsidTr="00A63DDE">
        <w:trPr>
          <w:cantSplit/>
        </w:trPr>
        <w:tc>
          <w:tcPr>
            <w:tcW w:w="586" w:type="dxa"/>
          </w:tcPr>
          <w:p w14:paraId="7CF20B97" w14:textId="77777777" w:rsidR="003A52CA" w:rsidRPr="000819CE" w:rsidRDefault="003A52CA" w:rsidP="000819CE">
            <w:pPr>
              <w:ind w:left="360" w:right="-334"/>
              <w:rPr>
                <w:rFonts w:ascii="Arial" w:hAnsi="Arial" w:cs="Arial"/>
                <w:b/>
                <w:bCs/>
              </w:rPr>
            </w:pPr>
          </w:p>
        </w:tc>
        <w:tc>
          <w:tcPr>
            <w:tcW w:w="563" w:type="dxa"/>
          </w:tcPr>
          <w:p w14:paraId="6CB3980A"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0DC9EF6" w14:textId="64BDC104" w:rsidR="003A52CA" w:rsidRDefault="003A52CA" w:rsidP="00767548">
            <w:pPr>
              <w:rPr>
                <w:rFonts w:cs="Arial"/>
                <w:bCs/>
              </w:rPr>
            </w:pPr>
            <w:r>
              <w:rPr>
                <w:rFonts w:ascii="Arial" w:hAnsi="Arial" w:cs="Arial"/>
                <w:bCs/>
              </w:rPr>
              <w:t xml:space="preserve">Communicate the work of the Team, Section and Directorate as appropriate.  This will involve attendance at public meetings, Ward </w:t>
            </w:r>
            <w:r w:rsidR="00480013">
              <w:rPr>
                <w:rFonts w:ascii="Arial" w:hAnsi="Arial" w:cs="Arial"/>
                <w:bCs/>
              </w:rPr>
              <w:t>Committees and Parish Councils.</w:t>
            </w:r>
            <w:r>
              <w:rPr>
                <w:rFonts w:ascii="Arial" w:hAnsi="Arial" w:cs="Arial"/>
                <w:bCs/>
              </w:rPr>
              <w:t xml:space="preserve"> There is also a need to present </w:t>
            </w:r>
            <w:r w:rsidR="00767548">
              <w:rPr>
                <w:rFonts w:ascii="Arial" w:hAnsi="Arial" w:cs="Arial"/>
                <w:bCs/>
              </w:rPr>
              <w:t>delivery</w:t>
            </w:r>
            <w:r>
              <w:rPr>
                <w:rFonts w:ascii="Arial" w:hAnsi="Arial" w:cs="Arial"/>
                <w:bCs/>
              </w:rPr>
              <w:t xml:space="preserve"> reports at meeting</w:t>
            </w:r>
            <w:r w:rsidR="00767548">
              <w:rPr>
                <w:rFonts w:ascii="Arial" w:hAnsi="Arial" w:cs="Arial"/>
                <w:bCs/>
              </w:rPr>
              <w:t>s</w:t>
            </w:r>
            <w:r>
              <w:rPr>
                <w:rFonts w:ascii="Arial" w:hAnsi="Arial" w:cs="Arial"/>
                <w:bCs/>
              </w:rPr>
              <w:t xml:space="preserve"> for decisions on scheme</w:t>
            </w:r>
            <w:r w:rsidR="00767548">
              <w:rPr>
                <w:rFonts w:ascii="Arial" w:hAnsi="Arial" w:cs="Arial"/>
                <w:bCs/>
              </w:rPr>
              <w:t xml:space="preserve"> build </w:t>
            </w:r>
            <w:r>
              <w:rPr>
                <w:rFonts w:ascii="Arial" w:hAnsi="Arial" w:cs="Arial"/>
                <w:bCs/>
              </w:rPr>
              <w:t xml:space="preserve">proposals and </w:t>
            </w:r>
            <w:r w:rsidR="00767548">
              <w:rPr>
                <w:rFonts w:ascii="Arial" w:hAnsi="Arial" w:cs="Arial"/>
                <w:bCs/>
              </w:rPr>
              <w:t xml:space="preserve">procurement </w:t>
            </w:r>
            <w:r>
              <w:rPr>
                <w:rFonts w:ascii="Arial" w:hAnsi="Arial" w:cs="Arial"/>
                <w:bCs/>
              </w:rPr>
              <w:t>issues.</w:t>
            </w:r>
          </w:p>
        </w:tc>
      </w:tr>
      <w:tr w:rsidR="003A52CA" w14:paraId="48B63455" w14:textId="77777777" w:rsidTr="00A63DDE">
        <w:trPr>
          <w:cantSplit/>
        </w:trPr>
        <w:tc>
          <w:tcPr>
            <w:tcW w:w="586" w:type="dxa"/>
          </w:tcPr>
          <w:p w14:paraId="0A356E12" w14:textId="77777777" w:rsidR="003A52CA" w:rsidRPr="000819CE" w:rsidRDefault="003A52CA" w:rsidP="000819CE">
            <w:pPr>
              <w:ind w:left="360" w:right="-334"/>
              <w:rPr>
                <w:rFonts w:ascii="Arial" w:hAnsi="Arial" w:cs="Arial"/>
                <w:b/>
                <w:bCs/>
              </w:rPr>
            </w:pPr>
          </w:p>
        </w:tc>
        <w:tc>
          <w:tcPr>
            <w:tcW w:w="563" w:type="dxa"/>
          </w:tcPr>
          <w:p w14:paraId="3ECC6981"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2F83FD9" w14:textId="2022B0D1" w:rsidR="003A52CA" w:rsidRDefault="003A52CA" w:rsidP="00776AC4">
            <w:pPr>
              <w:pStyle w:val="Header"/>
              <w:tabs>
                <w:tab w:val="clear" w:pos="4153"/>
                <w:tab w:val="clear" w:pos="8306"/>
              </w:tabs>
              <w:rPr>
                <w:rFonts w:cs="Arial"/>
                <w:bCs/>
              </w:rPr>
            </w:pPr>
            <w:r>
              <w:rPr>
                <w:rFonts w:cs="Arial"/>
                <w:bCs/>
              </w:rPr>
              <w:t>Provide guidance to the Team on the standards and ap</w:t>
            </w:r>
            <w:r w:rsidR="00767548">
              <w:rPr>
                <w:rFonts w:cs="Arial"/>
                <w:bCs/>
              </w:rPr>
              <w:t>propriate methods for delivering</w:t>
            </w:r>
            <w:r>
              <w:rPr>
                <w:rFonts w:cs="Arial"/>
                <w:bCs/>
              </w:rPr>
              <w:t xml:space="preserve"> schemes</w:t>
            </w:r>
            <w:r w:rsidR="00480013">
              <w:rPr>
                <w:rFonts w:cs="Arial"/>
                <w:bCs/>
              </w:rPr>
              <w:t>.</w:t>
            </w:r>
            <w:r w:rsidR="00767548">
              <w:rPr>
                <w:rFonts w:cs="Arial"/>
                <w:bCs/>
              </w:rPr>
              <w:t xml:space="preserve"> Assist in the development and</w:t>
            </w:r>
            <w:r>
              <w:rPr>
                <w:rFonts w:cs="Arial"/>
                <w:bCs/>
              </w:rPr>
              <w:t xml:space="preserve"> training of col</w:t>
            </w:r>
            <w:r w:rsidR="00767548">
              <w:rPr>
                <w:rFonts w:cs="Arial"/>
                <w:bCs/>
              </w:rPr>
              <w:t xml:space="preserve">leagues </w:t>
            </w:r>
            <w:r w:rsidR="00776AC4">
              <w:rPr>
                <w:rFonts w:cs="Arial"/>
                <w:bCs/>
              </w:rPr>
              <w:t xml:space="preserve">and teams, working with colleagues in WDU and Compliance. </w:t>
            </w:r>
            <w:r w:rsidR="00767548">
              <w:rPr>
                <w:rFonts w:cs="Arial"/>
                <w:bCs/>
              </w:rPr>
              <w:t xml:space="preserve"> </w:t>
            </w:r>
            <w:r>
              <w:rPr>
                <w:rFonts w:cs="Arial"/>
                <w:bCs/>
              </w:rPr>
              <w:t xml:space="preserve"> </w:t>
            </w:r>
          </w:p>
        </w:tc>
      </w:tr>
      <w:tr w:rsidR="003A52CA" w14:paraId="61366070" w14:textId="77777777" w:rsidTr="00A63DDE">
        <w:trPr>
          <w:cantSplit/>
        </w:trPr>
        <w:tc>
          <w:tcPr>
            <w:tcW w:w="586" w:type="dxa"/>
          </w:tcPr>
          <w:p w14:paraId="11028C2E" w14:textId="77777777" w:rsidR="003A52CA" w:rsidRPr="000819CE" w:rsidRDefault="003A52CA" w:rsidP="000819CE">
            <w:pPr>
              <w:ind w:left="360" w:right="-334"/>
              <w:rPr>
                <w:rFonts w:ascii="Arial" w:hAnsi="Arial" w:cs="Arial"/>
                <w:b/>
                <w:bCs/>
              </w:rPr>
            </w:pPr>
          </w:p>
        </w:tc>
        <w:tc>
          <w:tcPr>
            <w:tcW w:w="563" w:type="dxa"/>
          </w:tcPr>
          <w:p w14:paraId="29C87862"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0ABF1FDF" w14:textId="77777777" w:rsidR="0073647C" w:rsidRDefault="003A52CA" w:rsidP="00767548">
            <w:pPr>
              <w:pStyle w:val="Header"/>
              <w:tabs>
                <w:tab w:val="clear" w:pos="4153"/>
                <w:tab w:val="clear" w:pos="8306"/>
              </w:tabs>
              <w:rPr>
                <w:rFonts w:cs="Arial"/>
                <w:bCs/>
              </w:rPr>
            </w:pPr>
            <w:r w:rsidRPr="00DF0DC9">
              <w:rPr>
                <w:rFonts w:cs="Arial"/>
                <w:bCs/>
              </w:rPr>
              <w:t>Secure the necessary resources to meet workload demands, including the recruitment of both permanent and temporary staff, and the commissioning of consultants</w:t>
            </w:r>
            <w:r w:rsidR="00767548" w:rsidRPr="00DF0DC9">
              <w:rPr>
                <w:rFonts w:cs="Arial"/>
                <w:bCs/>
              </w:rPr>
              <w:t xml:space="preserve"> </w:t>
            </w:r>
            <w:r w:rsidR="00DF0DC9" w:rsidRPr="00DF0DC9">
              <w:rPr>
                <w:rFonts w:cs="Arial"/>
                <w:bCs/>
              </w:rPr>
              <w:t xml:space="preserve">and contractors </w:t>
            </w:r>
            <w:r w:rsidR="00767548" w:rsidRPr="00DF0DC9">
              <w:rPr>
                <w:rFonts w:cs="Arial"/>
                <w:bCs/>
              </w:rPr>
              <w:t>through the council procured providers.</w:t>
            </w:r>
          </w:p>
        </w:tc>
      </w:tr>
      <w:tr w:rsidR="003A52CA" w14:paraId="284A4988" w14:textId="77777777" w:rsidTr="00A63DDE">
        <w:trPr>
          <w:cantSplit/>
        </w:trPr>
        <w:tc>
          <w:tcPr>
            <w:tcW w:w="586" w:type="dxa"/>
          </w:tcPr>
          <w:p w14:paraId="7E1E8BE4" w14:textId="77777777" w:rsidR="003A52CA" w:rsidRPr="000819CE" w:rsidRDefault="003A52CA" w:rsidP="000819CE">
            <w:pPr>
              <w:ind w:left="360" w:right="-334"/>
              <w:rPr>
                <w:rFonts w:ascii="Arial" w:hAnsi="Arial" w:cs="Arial"/>
                <w:b/>
                <w:bCs/>
              </w:rPr>
            </w:pPr>
          </w:p>
        </w:tc>
        <w:tc>
          <w:tcPr>
            <w:tcW w:w="563" w:type="dxa"/>
          </w:tcPr>
          <w:p w14:paraId="74E9968C"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0416847" w14:textId="4567BA45" w:rsidR="003A52CA" w:rsidRDefault="003A52CA" w:rsidP="006B430A">
            <w:pPr>
              <w:pStyle w:val="Header"/>
              <w:tabs>
                <w:tab w:val="clear" w:pos="4153"/>
                <w:tab w:val="clear" w:pos="8306"/>
              </w:tabs>
              <w:jc w:val="both"/>
              <w:rPr>
                <w:rFonts w:cs="Arial"/>
                <w:bCs/>
              </w:rPr>
            </w:pPr>
            <w:r>
              <w:rPr>
                <w:rFonts w:cs="Arial"/>
                <w:bCs/>
              </w:rPr>
              <w:t>Manage large scale complex engineering contracts</w:t>
            </w:r>
            <w:r w:rsidR="00480013">
              <w:rPr>
                <w:rFonts w:cs="Arial"/>
                <w:bCs/>
              </w:rPr>
              <w:t xml:space="preserve"> as required ensuring that the c</w:t>
            </w:r>
            <w:r>
              <w:rPr>
                <w:rFonts w:cs="Arial"/>
                <w:bCs/>
              </w:rPr>
              <w:t>lient’s brief is met in full and within agreed timescales, budgetary constraints and quality standards.</w:t>
            </w:r>
          </w:p>
        </w:tc>
      </w:tr>
      <w:tr w:rsidR="003A52CA" w14:paraId="74E71524" w14:textId="77777777" w:rsidTr="00A63DDE">
        <w:trPr>
          <w:cantSplit/>
        </w:trPr>
        <w:tc>
          <w:tcPr>
            <w:tcW w:w="586" w:type="dxa"/>
          </w:tcPr>
          <w:p w14:paraId="44F3A2CC" w14:textId="77777777" w:rsidR="003A52CA" w:rsidRPr="000819CE" w:rsidRDefault="003A52CA" w:rsidP="000819CE">
            <w:pPr>
              <w:ind w:left="360" w:right="-334"/>
              <w:rPr>
                <w:rFonts w:ascii="Arial" w:hAnsi="Arial" w:cs="Arial"/>
                <w:b/>
                <w:bCs/>
              </w:rPr>
            </w:pPr>
          </w:p>
        </w:tc>
        <w:tc>
          <w:tcPr>
            <w:tcW w:w="563" w:type="dxa"/>
          </w:tcPr>
          <w:p w14:paraId="51B95562"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E0D724F" w14:textId="77777777" w:rsidR="003A52CA" w:rsidRDefault="003A52CA" w:rsidP="006B430A">
            <w:pPr>
              <w:pStyle w:val="Header"/>
              <w:tabs>
                <w:tab w:val="clear" w:pos="4153"/>
                <w:tab w:val="clear" w:pos="8306"/>
              </w:tabs>
              <w:rPr>
                <w:rFonts w:cs="Arial"/>
                <w:bCs/>
              </w:rPr>
            </w:pPr>
            <w:r>
              <w:rPr>
                <w:rFonts w:cs="Arial"/>
                <w:bCs/>
              </w:rPr>
              <w:t xml:space="preserve">Overall responsibility for workload planning, </w:t>
            </w:r>
            <w:r w:rsidR="00DF0DC9">
              <w:rPr>
                <w:rFonts w:cs="Arial"/>
                <w:bCs/>
              </w:rPr>
              <w:t xml:space="preserve">programme management, </w:t>
            </w:r>
            <w:r>
              <w:rPr>
                <w:rFonts w:cs="Arial"/>
                <w:bCs/>
              </w:rPr>
              <w:t>project management, monitoring of performance, and the general quality control of output from the team</w:t>
            </w:r>
            <w:r w:rsidR="00776AC4">
              <w:rPr>
                <w:rFonts w:cs="Arial"/>
                <w:bCs/>
              </w:rPr>
              <w:t>s</w:t>
            </w:r>
            <w:r>
              <w:rPr>
                <w:rFonts w:cs="Arial"/>
                <w:bCs/>
              </w:rPr>
              <w:t>, including all aspects of the CDM Regulations.</w:t>
            </w:r>
          </w:p>
        </w:tc>
      </w:tr>
      <w:tr w:rsidR="003A52CA" w14:paraId="123EC094" w14:textId="77777777" w:rsidTr="00A63DDE">
        <w:trPr>
          <w:cantSplit/>
        </w:trPr>
        <w:tc>
          <w:tcPr>
            <w:tcW w:w="586" w:type="dxa"/>
          </w:tcPr>
          <w:p w14:paraId="6022FB1D" w14:textId="77777777" w:rsidR="003A52CA" w:rsidRPr="000819CE" w:rsidRDefault="003A52CA" w:rsidP="000819CE">
            <w:pPr>
              <w:ind w:left="360" w:right="-334"/>
              <w:rPr>
                <w:rFonts w:ascii="Arial" w:hAnsi="Arial" w:cs="Arial"/>
                <w:b/>
                <w:bCs/>
              </w:rPr>
            </w:pPr>
          </w:p>
        </w:tc>
        <w:tc>
          <w:tcPr>
            <w:tcW w:w="563" w:type="dxa"/>
          </w:tcPr>
          <w:p w14:paraId="39087D40"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15B9C171" w14:textId="77777777" w:rsidR="003A52CA" w:rsidRDefault="003A52CA" w:rsidP="00776AC4">
            <w:pPr>
              <w:pStyle w:val="Header"/>
              <w:tabs>
                <w:tab w:val="clear" w:pos="4153"/>
                <w:tab w:val="clear" w:pos="8306"/>
              </w:tabs>
              <w:rPr>
                <w:rFonts w:cs="Arial"/>
                <w:bCs/>
              </w:rPr>
            </w:pPr>
            <w:r>
              <w:rPr>
                <w:rFonts w:cs="Arial"/>
                <w:bCs/>
              </w:rPr>
              <w:t>Prepare and implement strategies, policies and practices in connection with the development and management of maintenance</w:t>
            </w:r>
            <w:r w:rsidR="00776AC4">
              <w:rPr>
                <w:rFonts w:cs="Arial"/>
                <w:bCs/>
              </w:rPr>
              <w:t xml:space="preserve"> projects</w:t>
            </w:r>
            <w:r>
              <w:rPr>
                <w:rFonts w:cs="Arial"/>
                <w:bCs/>
              </w:rPr>
              <w:t>.</w:t>
            </w:r>
          </w:p>
        </w:tc>
      </w:tr>
      <w:tr w:rsidR="003A52CA" w14:paraId="7DC9C413" w14:textId="77777777" w:rsidTr="00A63DDE">
        <w:trPr>
          <w:cantSplit/>
        </w:trPr>
        <w:tc>
          <w:tcPr>
            <w:tcW w:w="586" w:type="dxa"/>
          </w:tcPr>
          <w:p w14:paraId="0C6EADE8" w14:textId="77777777" w:rsidR="003A52CA" w:rsidRPr="000819CE" w:rsidRDefault="003A52CA" w:rsidP="000819CE">
            <w:pPr>
              <w:ind w:left="360" w:right="-334"/>
              <w:rPr>
                <w:rFonts w:ascii="Arial" w:hAnsi="Arial" w:cs="Arial"/>
                <w:b/>
                <w:bCs/>
              </w:rPr>
            </w:pPr>
          </w:p>
        </w:tc>
        <w:tc>
          <w:tcPr>
            <w:tcW w:w="563" w:type="dxa"/>
          </w:tcPr>
          <w:p w14:paraId="0D126358"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1579D414" w14:textId="6C1BC7EB" w:rsidR="003A52CA" w:rsidRDefault="00776AC4" w:rsidP="006B430A">
            <w:pPr>
              <w:rPr>
                <w:rFonts w:cs="Arial"/>
                <w:bCs/>
              </w:rPr>
            </w:pPr>
            <w:r w:rsidRPr="00AC3295">
              <w:rPr>
                <w:rFonts w:ascii="Arial" w:hAnsi="Arial" w:cs="Arial"/>
                <w:bCs/>
              </w:rPr>
              <w:t>Manage external contractors as required ensuring that the works are delivered to specification an</w:t>
            </w:r>
            <w:r w:rsidR="000819CE">
              <w:rPr>
                <w:rFonts w:ascii="Arial" w:hAnsi="Arial" w:cs="Arial"/>
                <w:bCs/>
              </w:rPr>
              <w:t>d within the agreed timescales.</w:t>
            </w:r>
            <w:r w:rsidRPr="00AC3295">
              <w:rPr>
                <w:rFonts w:ascii="Arial" w:hAnsi="Arial" w:cs="Arial"/>
                <w:bCs/>
              </w:rPr>
              <w:t xml:space="preserve"> Administration of civil engineering contrac</w:t>
            </w:r>
            <w:r w:rsidR="00480013">
              <w:rPr>
                <w:rFonts w:ascii="Arial" w:hAnsi="Arial" w:cs="Arial"/>
                <w:bCs/>
              </w:rPr>
              <w:t>ts including the assessment of i</w:t>
            </w:r>
            <w:r w:rsidRPr="00AC3295">
              <w:rPr>
                <w:rFonts w:ascii="Arial" w:hAnsi="Arial" w:cs="Arial"/>
                <w:bCs/>
              </w:rPr>
              <w:t>nterim and final valuations fro</w:t>
            </w:r>
            <w:r w:rsidR="00480013">
              <w:rPr>
                <w:rFonts w:ascii="Arial" w:hAnsi="Arial" w:cs="Arial"/>
                <w:bCs/>
              </w:rPr>
              <w:t xml:space="preserve">m clients (external and internal) and </w:t>
            </w:r>
            <w:r w:rsidRPr="00AC3295">
              <w:rPr>
                <w:rFonts w:ascii="Arial" w:hAnsi="Arial" w:cs="Arial"/>
                <w:bCs/>
              </w:rPr>
              <w:t xml:space="preserve">contractors with subsequent authorisation of accounts for final signature.  </w:t>
            </w:r>
          </w:p>
        </w:tc>
      </w:tr>
      <w:tr w:rsidR="003A52CA" w14:paraId="1D1EB180" w14:textId="77777777" w:rsidTr="00A63DDE">
        <w:trPr>
          <w:cantSplit/>
        </w:trPr>
        <w:tc>
          <w:tcPr>
            <w:tcW w:w="586" w:type="dxa"/>
          </w:tcPr>
          <w:p w14:paraId="407411AD" w14:textId="77777777" w:rsidR="003A52CA" w:rsidRPr="000819CE" w:rsidRDefault="003A52CA" w:rsidP="000819CE">
            <w:pPr>
              <w:ind w:left="360" w:right="-334"/>
              <w:rPr>
                <w:rFonts w:ascii="Arial" w:hAnsi="Arial" w:cs="Arial"/>
                <w:b/>
                <w:bCs/>
              </w:rPr>
            </w:pPr>
          </w:p>
        </w:tc>
        <w:tc>
          <w:tcPr>
            <w:tcW w:w="563" w:type="dxa"/>
          </w:tcPr>
          <w:p w14:paraId="3FD6EE98"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338C0168" w14:textId="48769E49" w:rsidR="003A52CA" w:rsidRDefault="00480013" w:rsidP="006B430A">
            <w:pPr>
              <w:rPr>
                <w:rFonts w:cs="Arial"/>
                <w:bCs/>
              </w:rPr>
            </w:pPr>
            <w:r>
              <w:rPr>
                <w:rFonts w:ascii="Arial" w:hAnsi="Arial" w:cs="Arial"/>
                <w:bCs/>
              </w:rPr>
              <w:t>Source private works and</w:t>
            </w:r>
            <w:r w:rsidR="00776AC4" w:rsidRPr="00AC3295">
              <w:rPr>
                <w:rFonts w:ascii="Arial" w:hAnsi="Arial" w:cs="Arial"/>
                <w:bCs/>
              </w:rPr>
              <w:t xml:space="preserve"> liaise with developers and consultants to ensure the efficient delivery of works funded through private mechanisms. Source, research and prepare tender </w:t>
            </w:r>
            <w:r>
              <w:rPr>
                <w:rFonts w:ascii="Arial" w:hAnsi="Arial" w:cs="Arial"/>
                <w:bCs/>
              </w:rPr>
              <w:t>prices for large scale/</w:t>
            </w:r>
            <w:r w:rsidR="00776AC4" w:rsidRPr="00AC3295">
              <w:rPr>
                <w:rFonts w:ascii="Arial" w:hAnsi="Arial" w:cs="Arial"/>
                <w:bCs/>
              </w:rPr>
              <w:t>private works in order to be competitive within the open market. To actively seek to grow t</w:t>
            </w:r>
            <w:r>
              <w:rPr>
                <w:rFonts w:ascii="Arial" w:hAnsi="Arial" w:cs="Arial"/>
                <w:bCs/>
              </w:rPr>
              <w:t>he business and expand the turn</w:t>
            </w:r>
            <w:r w:rsidR="00776AC4" w:rsidRPr="00AC3295">
              <w:rPr>
                <w:rFonts w:ascii="Arial" w:hAnsi="Arial" w:cs="Arial"/>
                <w:bCs/>
              </w:rPr>
              <w:t>over of the department by carrying out works for internal and external clients.</w:t>
            </w:r>
          </w:p>
        </w:tc>
      </w:tr>
      <w:tr w:rsidR="003A52CA" w14:paraId="36BCC9EE" w14:textId="77777777" w:rsidTr="00A63DDE">
        <w:trPr>
          <w:cantSplit/>
        </w:trPr>
        <w:tc>
          <w:tcPr>
            <w:tcW w:w="586" w:type="dxa"/>
          </w:tcPr>
          <w:p w14:paraId="3D8C3040" w14:textId="77777777" w:rsidR="003A52CA" w:rsidRPr="000819CE" w:rsidRDefault="003A52CA" w:rsidP="000819CE">
            <w:pPr>
              <w:ind w:left="360" w:right="-334"/>
              <w:rPr>
                <w:rFonts w:ascii="Arial" w:hAnsi="Arial" w:cs="Arial"/>
                <w:b/>
                <w:bCs/>
              </w:rPr>
            </w:pPr>
          </w:p>
        </w:tc>
        <w:tc>
          <w:tcPr>
            <w:tcW w:w="563" w:type="dxa"/>
          </w:tcPr>
          <w:p w14:paraId="4623DC4B"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68C7094D" w14:textId="77777777" w:rsidR="003A52CA" w:rsidRDefault="003A52CA" w:rsidP="006B430A">
            <w:pPr>
              <w:pStyle w:val="Header"/>
              <w:tabs>
                <w:tab w:val="clear" w:pos="4153"/>
                <w:tab w:val="clear" w:pos="8306"/>
              </w:tabs>
              <w:ind w:right="-334"/>
              <w:rPr>
                <w:rFonts w:cs="Arial"/>
                <w:bCs/>
              </w:rPr>
            </w:pPr>
            <w:r>
              <w:rPr>
                <w:rFonts w:cs="Arial"/>
                <w:bCs/>
              </w:rPr>
              <w:t>Establish and maintain good internal and external relationships with clients, customers, Members, other colleagues and contractors.</w:t>
            </w:r>
          </w:p>
        </w:tc>
      </w:tr>
      <w:tr w:rsidR="003A52CA" w14:paraId="2BF9A99C" w14:textId="77777777" w:rsidTr="00A63DDE">
        <w:trPr>
          <w:cantSplit/>
        </w:trPr>
        <w:tc>
          <w:tcPr>
            <w:tcW w:w="586" w:type="dxa"/>
          </w:tcPr>
          <w:p w14:paraId="039B8C14" w14:textId="77777777" w:rsidR="003A52CA" w:rsidRPr="000819CE" w:rsidRDefault="003A52CA" w:rsidP="000819CE">
            <w:pPr>
              <w:ind w:left="360" w:right="-334"/>
              <w:rPr>
                <w:rFonts w:ascii="Arial" w:hAnsi="Arial" w:cs="Arial"/>
                <w:b/>
                <w:bCs/>
              </w:rPr>
            </w:pPr>
          </w:p>
        </w:tc>
        <w:tc>
          <w:tcPr>
            <w:tcW w:w="563" w:type="dxa"/>
          </w:tcPr>
          <w:p w14:paraId="01597BDD"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60F18149" w14:textId="0EF3E9CF" w:rsidR="003A52CA" w:rsidRDefault="003A52CA" w:rsidP="00480013">
            <w:pPr>
              <w:rPr>
                <w:rFonts w:ascii="Arial" w:hAnsi="Arial" w:cs="Arial"/>
                <w:bCs/>
              </w:rPr>
            </w:pPr>
            <w:r>
              <w:rPr>
                <w:rFonts w:ascii="Arial" w:hAnsi="Arial" w:cs="Arial"/>
                <w:bCs/>
              </w:rPr>
              <w:t>Compile quality information on scheme progress and finance to assist t</w:t>
            </w:r>
            <w:r w:rsidR="009F292A">
              <w:rPr>
                <w:rFonts w:ascii="Arial" w:hAnsi="Arial" w:cs="Arial"/>
                <w:bCs/>
              </w:rPr>
              <w:t>he Head of Highways</w:t>
            </w:r>
            <w:r w:rsidR="00776AC4">
              <w:rPr>
                <w:rFonts w:ascii="Arial" w:hAnsi="Arial" w:cs="Arial"/>
                <w:bCs/>
              </w:rPr>
              <w:t xml:space="preserve"> </w:t>
            </w:r>
            <w:r w:rsidR="00187AC6">
              <w:rPr>
                <w:rFonts w:ascii="Arial" w:hAnsi="Arial" w:cs="Arial"/>
                <w:bCs/>
              </w:rPr>
              <w:t>Asset Management</w:t>
            </w:r>
            <w:r>
              <w:rPr>
                <w:rFonts w:ascii="Arial" w:hAnsi="Arial" w:cs="Arial"/>
                <w:bCs/>
              </w:rPr>
              <w:t xml:space="preserve"> in managing the </w:t>
            </w:r>
            <w:r w:rsidR="00187AC6">
              <w:rPr>
                <w:rFonts w:ascii="Arial" w:hAnsi="Arial" w:cs="Arial"/>
                <w:bCs/>
              </w:rPr>
              <w:t xml:space="preserve">capital </w:t>
            </w:r>
            <w:r>
              <w:rPr>
                <w:rFonts w:ascii="Arial" w:hAnsi="Arial" w:cs="Arial"/>
                <w:bCs/>
              </w:rPr>
              <w:t>budgets</w:t>
            </w:r>
            <w:r w:rsidR="00187AC6">
              <w:rPr>
                <w:rFonts w:ascii="Arial" w:hAnsi="Arial" w:cs="Arial"/>
                <w:bCs/>
              </w:rPr>
              <w:t xml:space="preserve"> and performance</w:t>
            </w:r>
            <w:r w:rsidR="009F292A">
              <w:rPr>
                <w:rFonts w:ascii="Arial" w:hAnsi="Arial" w:cs="Arial"/>
                <w:bCs/>
              </w:rPr>
              <w:t>.</w:t>
            </w:r>
          </w:p>
        </w:tc>
      </w:tr>
      <w:tr w:rsidR="003A52CA" w14:paraId="727120E6" w14:textId="77777777" w:rsidTr="00A63DDE">
        <w:trPr>
          <w:cantSplit/>
        </w:trPr>
        <w:tc>
          <w:tcPr>
            <w:tcW w:w="586" w:type="dxa"/>
          </w:tcPr>
          <w:p w14:paraId="23EC8DAE" w14:textId="77777777" w:rsidR="003A52CA" w:rsidRPr="000819CE" w:rsidRDefault="003A52CA" w:rsidP="000819CE">
            <w:pPr>
              <w:ind w:left="360" w:right="-334"/>
              <w:rPr>
                <w:rFonts w:ascii="Arial" w:hAnsi="Arial" w:cs="Arial"/>
                <w:b/>
                <w:bCs/>
              </w:rPr>
            </w:pPr>
          </w:p>
        </w:tc>
        <w:tc>
          <w:tcPr>
            <w:tcW w:w="563" w:type="dxa"/>
          </w:tcPr>
          <w:p w14:paraId="4504150B"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8A80FC0" w14:textId="1CA1D288" w:rsidR="003A52CA" w:rsidRDefault="00480013" w:rsidP="006B430A">
            <w:pPr>
              <w:rPr>
                <w:rFonts w:ascii="Arial" w:hAnsi="Arial" w:cs="Arial"/>
                <w:bCs/>
              </w:rPr>
            </w:pPr>
            <w:r>
              <w:rPr>
                <w:rFonts w:ascii="Arial" w:hAnsi="Arial" w:cs="Arial"/>
                <w:bCs/>
              </w:rPr>
              <w:t>Support the s</w:t>
            </w:r>
            <w:r w:rsidR="003A52CA">
              <w:rPr>
                <w:rFonts w:ascii="Arial" w:hAnsi="Arial" w:cs="Arial"/>
                <w:bCs/>
              </w:rPr>
              <w:t>ection’</w:t>
            </w:r>
            <w:r w:rsidR="00776AC4">
              <w:rPr>
                <w:rFonts w:ascii="Arial" w:hAnsi="Arial" w:cs="Arial"/>
                <w:bCs/>
              </w:rPr>
              <w:t>s clients in developing</w:t>
            </w:r>
            <w:r>
              <w:rPr>
                <w:rFonts w:ascii="Arial" w:hAnsi="Arial" w:cs="Arial"/>
                <w:bCs/>
              </w:rPr>
              <w:t xml:space="preserve"> future work programmes</w:t>
            </w:r>
            <w:r w:rsidR="003A52CA">
              <w:rPr>
                <w:rFonts w:ascii="Arial" w:hAnsi="Arial" w:cs="Arial"/>
                <w:bCs/>
              </w:rPr>
              <w:t xml:space="preserve"> and specific scheme briefs.</w:t>
            </w:r>
          </w:p>
        </w:tc>
      </w:tr>
      <w:tr w:rsidR="003A52CA" w14:paraId="33C93637" w14:textId="77777777" w:rsidTr="00A63DDE">
        <w:trPr>
          <w:cantSplit/>
        </w:trPr>
        <w:tc>
          <w:tcPr>
            <w:tcW w:w="586" w:type="dxa"/>
          </w:tcPr>
          <w:p w14:paraId="790803D3" w14:textId="77777777" w:rsidR="003A52CA" w:rsidRPr="000819CE" w:rsidRDefault="003A52CA" w:rsidP="000819CE">
            <w:pPr>
              <w:ind w:left="360" w:right="-334"/>
              <w:rPr>
                <w:rFonts w:ascii="Arial" w:hAnsi="Arial" w:cs="Arial"/>
                <w:b/>
                <w:bCs/>
              </w:rPr>
            </w:pPr>
          </w:p>
        </w:tc>
        <w:tc>
          <w:tcPr>
            <w:tcW w:w="563" w:type="dxa"/>
          </w:tcPr>
          <w:p w14:paraId="4387A1A0"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45504739" w14:textId="77777777" w:rsidR="003A52CA" w:rsidRDefault="003A52CA" w:rsidP="006B430A">
            <w:pPr>
              <w:rPr>
                <w:rFonts w:ascii="Arial" w:hAnsi="Arial" w:cs="Arial"/>
                <w:bCs/>
              </w:rPr>
            </w:pPr>
            <w:r>
              <w:rPr>
                <w:rFonts w:ascii="Arial" w:hAnsi="Arial" w:cs="Arial"/>
                <w:bCs/>
              </w:rPr>
              <w:t>Develop and maintain all required record systems.</w:t>
            </w:r>
          </w:p>
        </w:tc>
      </w:tr>
      <w:tr w:rsidR="003A52CA" w14:paraId="7F2053D5" w14:textId="77777777" w:rsidTr="00A63DDE">
        <w:trPr>
          <w:cantSplit/>
        </w:trPr>
        <w:tc>
          <w:tcPr>
            <w:tcW w:w="586" w:type="dxa"/>
          </w:tcPr>
          <w:p w14:paraId="4931B405" w14:textId="77777777" w:rsidR="003A52CA" w:rsidRPr="000819CE" w:rsidRDefault="003A52CA" w:rsidP="000819CE">
            <w:pPr>
              <w:ind w:left="360" w:right="-334"/>
              <w:rPr>
                <w:rFonts w:ascii="Arial" w:hAnsi="Arial" w:cs="Arial"/>
                <w:b/>
                <w:bCs/>
              </w:rPr>
            </w:pPr>
          </w:p>
        </w:tc>
        <w:tc>
          <w:tcPr>
            <w:tcW w:w="563" w:type="dxa"/>
          </w:tcPr>
          <w:p w14:paraId="12D40E11"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6C2C6B61" w14:textId="5BD838E7" w:rsidR="003A52CA" w:rsidRDefault="003A52CA" w:rsidP="00D75B9C">
            <w:pPr>
              <w:rPr>
                <w:rFonts w:ascii="Arial" w:hAnsi="Arial" w:cs="Arial"/>
                <w:bCs/>
              </w:rPr>
            </w:pPr>
            <w:r>
              <w:rPr>
                <w:rFonts w:ascii="Arial" w:hAnsi="Arial" w:cs="Arial"/>
                <w:bCs/>
              </w:rPr>
              <w:t xml:space="preserve">Respond to concerns from </w:t>
            </w:r>
            <w:r w:rsidR="00D75B9C">
              <w:rPr>
                <w:rFonts w:ascii="Arial" w:hAnsi="Arial" w:cs="Arial"/>
                <w:bCs/>
              </w:rPr>
              <w:t xml:space="preserve">elected </w:t>
            </w:r>
            <w:r w:rsidR="00480013">
              <w:rPr>
                <w:rFonts w:ascii="Arial" w:hAnsi="Arial" w:cs="Arial"/>
                <w:bCs/>
              </w:rPr>
              <w:t>M</w:t>
            </w:r>
            <w:r>
              <w:rPr>
                <w:rFonts w:ascii="Arial" w:hAnsi="Arial" w:cs="Arial"/>
                <w:bCs/>
              </w:rPr>
              <w:t xml:space="preserve">embers </w:t>
            </w:r>
            <w:r w:rsidR="00D75B9C">
              <w:rPr>
                <w:rFonts w:ascii="Arial" w:hAnsi="Arial" w:cs="Arial"/>
                <w:bCs/>
              </w:rPr>
              <w:t>and the</w:t>
            </w:r>
            <w:r>
              <w:rPr>
                <w:rFonts w:ascii="Arial" w:hAnsi="Arial" w:cs="Arial"/>
                <w:bCs/>
              </w:rPr>
              <w:t xml:space="preserve"> public by meeting, discussion or </w:t>
            </w:r>
            <w:r w:rsidR="00D75B9C">
              <w:rPr>
                <w:rFonts w:ascii="Arial" w:hAnsi="Arial" w:cs="Arial"/>
                <w:bCs/>
              </w:rPr>
              <w:t>in writing</w:t>
            </w:r>
            <w:r>
              <w:rPr>
                <w:rFonts w:ascii="Arial" w:hAnsi="Arial" w:cs="Arial"/>
                <w:bCs/>
              </w:rPr>
              <w:t>.</w:t>
            </w:r>
          </w:p>
        </w:tc>
      </w:tr>
      <w:tr w:rsidR="003A52CA" w14:paraId="21EE195F" w14:textId="77777777" w:rsidTr="00A63DDE">
        <w:trPr>
          <w:cantSplit/>
        </w:trPr>
        <w:tc>
          <w:tcPr>
            <w:tcW w:w="586" w:type="dxa"/>
          </w:tcPr>
          <w:p w14:paraId="163D0C4A" w14:textId="77777777" w:rsidR="003A52CA" w:rsidRPr="000819CE" w:rsidRDefault="003A52CA" w:rsidP="000819CE">
            <w:pPr>
              <w:ind w:left="360" w:right="-334"/>
              <w:rPr>
                <w:rFonts w:ascii="Arial" w:hAnsi="Arial" w:cs="Arial"/>
                <w:b/>
                <w:bCs/>
              </w:rPr>
            </w:pPr>
          </w:p>
        </w:tc>
        <w:tc>
          <w:tcPr>
            <w:tcW w:w="563" w:type="dxa"/>
          </w:tcPr>
          <w:p w14:paraId="3F0D3ABD" w14:textId="77777777" w:rsidR="003A52CA" w:rsidRPr="000819CE" w:rsidRDefault="003A52CA" w:rsidP="000819CE">
            <w:pPr>
              <w:pStyle w:val="ListParagraph"/>
              <w:numPr>
                <w:ilvl w:val="0"/>
                <w:numId w:val="11"/>
              </w:numPr>
              <w:ind w:right="-334"/>
              <w:rPr>
                <w:rFonts w:ascii="Arial" w:hAnsi="Arial" w:cs="Arial"/>
              </w:rPr>
            </w:pPr>
          </w:p>
        </w:tc>
        <w:tc>
          <w:tcPr>
            <w:tcW w:w="8457" w:type="dxa"/>
            <w:gridSpan w:val="6"/>
          </w:tcPr>
          <w:p w14:paraId="799345EA" w14:textId="77777777" w:rsidR="003A52CA" w:rsidRDefault="00776AC4" w:rsidP="006B430A">
            <w:pPr>
              <w:rPr>
                <w:rFonts w:ascii="Arial" w:hAnsi="Arial" w:cs="Arial"/>
                <w:bCs/>
              </w:rPr>
            </w:pPr>
            <w:r w:rsidRPr="00AC3295">
              <w:rPr>
                <w:rFonts w:ascii="Arial" w:hAnsi="Arial" w:cs="Arial"/>
                <w:bCs/>
              </w:rPr>
              <w:t>Co-ordinate the activities of staff and activities under their control, give advice and support. Set programme targets for individuals to meet and monitor results.</w:t>
            </w:r>
          </w:p>
        </w:tc>
      </w:tr>
      <w:tr w:rsidR="00776AC4" w14:paraId="0A6B0173" w14:textId="77777777" w:rsidTr="00A63DDE">
        <w:trPr>
          <w:cantSplit/>
        </w:trPr>
        <w:tc>
          <w:tcPr>
            <w:tcW w:w="586" w:type="dxa"/>
          </w:tcPr>
          <w:p w14:paraId="465012A0" w14:textId="77777777" w:rsidR="00776AC4" w:rsidRPr="000819CE" w:rsidRDefault="00776AC4" w:rsidP="000819CE">
            <w:pPr>
              <w:ind w:left="360" w:right="-334"/>
              <w:rPr>
                <w:rFonts w:ascii="Arial" w:hAnsi="Arial" w:cs="Arial"/>
                <w:b/>
                <w:bCs/>
              </w:rPr>
            </w:pPr>
          </w:p>
        </w:tc>
        <w:tc>
          <w:tcPr>
            <w:tcW w:w="563" w:type="dxa"/>
          </w:tcPr>
          <w:p w14:paraId="08E7580C"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2E29889F" w14:textId="0D9B693E" w:rsidR="00776AC4" w:rsidRPr="00AC3295" w:rsidRDefault="00776AC4" w:rsidP="00776AC4">
            <w:pPr>
              <w:ind w:right="-334"/>
              <w:rPr>
                <w:rFonts w:ascii="Arial" w:hAnsi="Arial" w:cs="Arial"/>
                <w:bCs/>
              </w:rPr>
            </w:pPr>
            <w:r w:rsidRPr="00AC3295">
              <w:rPr>
                <w:rFonts w:ascii="Arial" w:hAnsi="Arial" w:cs="Arial"/>
                <w:bCs/>
              </w:rPr>
              <w:t>Co-ordinate and manage health and safety documentation for Highways, in line with current legislation to ensure the safe delivery and operation of works on the public highway (safety method state</w:t>
            </w:r>
            <w:r w:rsidR="00480013">
              <w:rPr>
                <w:rFonts w:ascii="Arial" w:hAnsi="Arial" w:cs="Arial"/>
                <w:bCs/>
              </w:rPr>
              <w:t>ments, risk assessments, etc.).</w:t>
            </w:r>
            <w:r w:rsidRPr="00AC3295">
              <w:rPr>
                <w:rFonts w:ascii="Arial" w:hAnsi="Arial" w:cs="Arial"/>
                <w:bCs/>
              </w:rPr>
              <w:t xml:space="preserve"> Ensure works are carried out to agreed safe working methods.</w:t>
            </w:r>
          </w:p>
        </w:tc>
      </w:tr>
      <w:tr w:rsidR="00776AC4" w14:paraId="30AF992A" w14:textId="77777777" w:rsidTr="00A63DDE">
        <w:trPr>
          <w:cantSplit/>
        </w:trPr>
        <w:tc>
          <w:tcPr>
            <w:tcW w:w="586" w:type="dxa"/>
          </w:tcPr>
          <w:p w14:paraId="46234968" w14:textId="77777777" w:rsidR="00776AC4" w:rsidRPr="000819CE" w:rsidRDefault="00776AC4" w:rsidP="000819CE">
            <w:pPr>
              <w:ind w:left="360" w:right="-334"/>
              <w:rPr>
                <w:rFonts w:ascii="Arial" w:hAnsi="Arial" w:cs="Arial"/>
                <w:b/>
                <w:bCs/>
              </w:rPr>
            </w:pPr>
          </w:p>
        </w:tc>
        <w:tc>
          <w:tcPr>
            <w:tcW w:w="563" w:type="dxa"/>
          </w:tcPr>
          <w:p w14:paraId="52C3F033"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41E2B110" w14:textId="77777777" w:rsidR="00776AC4" w:rsidRDefault="00776AC4">
            <w:pPr>
              <w:rPr>
                <w:rFonts w:ascii="Arial" w:hAnsi="Arial" w:cs="Arial"/>
                <w:bCs/>
              </w:rPr>
            </w:pPr>
            <w:r>
              <w:rPr>
                <w:rFonts w:ascii="Arial" w:hAnsi="Arial" w:cs="Arial"/>
                <w:bCs/>
              </w:rPr>
              <w:t>To ensure the council priorities and service plans are delivered and communicated through managed processes such as one-to-ones, PDR’s, team meetings, etc.</w:t>
            </w:r>
          </w:p>
        </w:tc>
      </w:tr>
      <w:tr w:rsidR="00776AC4" w14:paraId="6489D2A8" w14:textId="77777777" w:rsidTr="00A63DDE">
        <w:trPr>
          <w:cantSplit/>
        </w:trPr>
        <w:tc>
          <w:tcPr>
            <w:tcW w:w="586" w:type="dxa"/>
          </w:tcPr>
          <w:p w14:paraId="5B93BEBE" w14:textId="77777777" w:rsidR="00776AC4" w:rsidRPr="000819CE" w:rsidRDefault="00776AC4" w:rsidP="000819CE">
            <w:pPr>
              <w:ind w:left="360" w:right="-334"/>
              <w:rPr>
                <w:rFonts w:ascii="Arial" w:hAnsi="Arial" w:cs="Arial"/>
                <w:b/>
                <w:bCs/>
              </w:rPr>
            </w:pPr>
          </w:p>
        </w:tc>
        <w:tc>
          <w:tcPr>
            <w:tcW w:w="563" w:type="dxa"/>
          </w:tcPr>
          <w:p w14:paraId="4E095ABC"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57EAC4B9" w14:textId="77777777" w:rsidR="00776AC4" w:rsidRDefault="00776AC4" w:rsidP="00776AC4">
            <w:pPr>
              <w:rPr>
                <w:rFonts w:ascii="Arial" w:hAnsi="Arial" w:cs="Arial"/>
                <w:bCs/>
              </w:rPr>
            </w:pPr>
            <w:r>
              <w:rPr>
                <w:rFonts w:ascii="Arial" w:hAnsi="Arial" w:cs="Arial"/>
                <w:bCs/>
              </w:rPr>
              <w:t>The post holder will monitor and manage the performance of the service and manage the performance of individuals.</w:t>
            </w:r>
          </w:p>
        </w:tc>
      </w:tr>
      <w:tr w:rsidR="00776AC4" w14:paraId="2EC809B1" w14:textId="77777777" w:rsidTr="00A63DDE">
        <w:trPr>
          <w:cantSplit/>
        </w:trPr>
        <w:tc>
          <w:tcPr>
            <w:tcW w:w="586" w:type="dxa"/>
          </w:tcPr>
          <w:p w14:paraId="166374FD" w14:textId="77777777" w:rsidR="00776AC4" w:rsidRPr="000819CE" w:rsidRDefault="00776AC4" w:rsidP="000819CE">
            <w:pPr>
              <w:ind w:left="360" w:right="-334"/>
              <w:rPr>
                <w:rFonts w:ascii="Arial" w:hAnsi="Arial" w:cs="Arial"/>
                <w:b/>
                <w:bCs/>
              </w:rPr>
            </w:pPr>
          </w:p>
        </w:tc>
        <w:tc>
          <w:tcPr>
            <w:tcW w:w="563" w:type="dxa"/>
          </w:tcPr>
          <w:p w14:paraId="008BCE5A"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0E780E44" w14:textId="0E48B457" w:rsidR="00776AC4" w:rsidRDefault="00DF0DC9" w:rsidP="00DF0DC9">
            <w:pPr>
              <w:rPr>
                <w:rFonts w:ascii="Arial" w:hAnsi="Arial" w:cs="Arial"/>
                <w:bCs/>
              </w:rPr>
            </w:pPr>
            <w:r>
              <w:rPr>
                <w:rFonts w:ascii="Arial" w:hAnsi="Arial" w:cs="Arial"/>
                <w:bCs/>
              </w:rPr>
              <w:t xml:space="preserve">Ensure that </w:t>
            </w:r>
            <w:r w:rsidR="00776AC4">
              <w:rPr>
                <w:rFonts w:ascii="Arial" w:hAnsi="Arial" w:cs="Arial"/>
                <w:bCs/>
              </w:rPr>
              <w:t>HR duties such as absence management, performance, disciplinary investigations, health &amp; wellbeing, dignity at work, etc.</w:t>
            </w:r>
            <w:r>
              <w:rPr>
                <w:rFonts w:ascii="Arial" w:hAnsi="Arial" w:cs="Arial"/>
                <w:bCs/>
              </w:rPr>
              <w:t xml:space="preserve"> are conducted correctly and appropriately.</w:t>
            </w:r>
            <w:r w:rsidR="00E450E7">
              <w:rPr>
                <w:rFonts w:ascii="Arial" w:hAnsi="Arial" w:cs="Arial"/>
                <w:bCs/>
              </w:rPr>
              <w:t xml:space="preserve"> Manage Sickness absence in</w:t>
            </w:r>
            <w:r w:rsidR="00480013">
              <w:rPr>
                <w:rFonts w:ascii="Arial" w:hAnsi="Arial" w:cs="Arial"/>
                <w:bCs/>
              </w:rPr>
              <w:t xml:space="preserve"> accordance with HR procedures.</w:t>
            </w:r>
            <w:r w:rsidR="00E450E7">
              <w:rPr>
                <w:rFonts w:ascii="Arial" w:hAnsi="Arial" w:cs="Arial"/>
                <w:bCs/>
              </w:rPr>
              <w:t xml:space="preserve"> </w:t>
            </w:r>
            <w:r>
              <w:rPr>
                <w:rFonts w:ascii="Arial" w:hAnsi="Arial" w:cs="Arial"/>
                <w:bCs/>
              </w:rPr>
              <w:t>On occasion</w:t>
            </w:r>
            <w:r w:rsidR="00480013">
              <w:rPr>
                <w:rFonts w:ascii="Arial" w:hAnsi="Arial" w:cs="Arial"/>
                <w:bCs/>
              </w:rPr>
              <w:t>,</w:t>
            </w:r>
            <w:r>
              <w:rPr>
                <w:rFonts w:ascii="Arial" w:hAnsi="Arial" w:cs="Arial"/>
                <w:bCs/>
              </w:rPr>
              <w:t xml:space="preserve"> a</w:t>
            </w:r>
            <w:r w:rsidR="00E450E7">
              <w:rPr>
                <w:rFonts w:ascii="Arial" w:hAnsi="Arial" w:cs="Arial"/>
                <w:bCs/>
              </w:rPr>
              <w:t>ct as hearing manager for disciplinary cases</w:t>
            </w:r>
            <w:r>
              <w:rPr>
                <w:rFonts w:ascii="Arial" w:hAnsi="Arial" w:cs="Arial"/>
                <w:bCs/>
              </w:rPr>
              <w:t xml:space="preserve"> or</w:t>
            </w:r>
            <w:r w:rsidR="00E450E7">
              <w:rPr>
                <w:rFonts w:ascii="Arial" w:hAnsi="Arial" w:cs="Arial"/>
                <w:bCs/>
              </w:rPr>
              <w:t xml:space="preserve"> conduct investigation and presentation of disciplinary proceedings.</w:t>
            </w:r>
          </w:p>
        </w:tc>
      </w:tr>
      <w:tr w:rsidR="00776AC4" w14:paraId="0A4EDCD4" w14:textId="77777777" w:rsidTr="00A63DDE">
        <w:trPr>
          <w:cantSplit/>
        </w:trPr>
        <w:tc>
          <w:tcPr>
            <w:tcW w:w="586" w:type="dxa"/>
          </w:tcPr>
          <w:p w14:paraId="4B28991D" w14:textId="77777777" w:rsidR="00776AC4" w:rsidRPr="000819CE" w:rsidRDefault="00776AC4" w:rsidP="000819CE">
            <w:pPr>
              <w:ind w:left="360" w:right="-334"/>
              <w:rPr>
                <w:rFonts w:ascii="Arial" w:hAnsi="Arial" w:cs="Arial"/>
                <w:b/>
                <w:bCs/>
              </w:rPr>
            </w:pPr>
          </w:p>
        </w:tc>
        <w:tc>
          <w:tcPr>
            <w:tcW w:w="563" w:type="dxa"/>
          </w:tcPr>
          <w:p w14:paraId="6F86CC81"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216066A7" w14:textId="77777777" w:rsidR="00776AC4" w:rsidRDefault="00776AC4" w:rsidP="00DF0DC9">
            <w:pPr>
              <w:rPr>
                <w:rFonts w:ascii="Arial" w:hAnsi="Arial" w:cs="Arial"/>
                <w:bCs/>
              </w:rPr>
            </w:pPr>
            <w:r>
              <w:rPr>
                <w:rFonts w:ascii="Arial" w:hAnsi="Arial" w:cs="Arial"/>
                <w:bCs/>
              </w:rPr>
              <w:t xml:space="preserve">Comprehensive budget monitoring and management including escalation for authorisation to Head of Highways </w:t>
            </w:r>
            <w:r w:rsidR="00DF0DC9">
              <w:rPr>
                <w:rFonts w:ascii="Arial" w:hAnsi="Arial" w:cs="Arial"/>
                <w:bCs/>
              </w:rPr>
              <w:t>Asset Management</w:t>
            </w:r>
            <w:r>
              <w:rPr>
                <w:rFonts w:ascii="Arial" w:hAnsi="Arial" w:cs="Arial"/>
                <w:bCs/>
              </w:rPr>
              <w:t xml:space="preserve"> if there are variances between budget and spend.</w:t>
            </w:r>
          </w:p>
        </w:tc>
      </w:tr>
      <w:tr w:rsidR="00776AC4" w14:paraId="71B4C9BF" w14:textId="77777777" w:rsidTr="00A63DDE">
        <w:trPr>
          <w:cantSplit/>
        </w:trPr>
        <w:tc>
          <w:tcPr>
            <w:tcW w:w="586" w:type="dxa"/>
          </w:tcPr>
          <w:p w14:paraId="0E7A616C" w14:textId="77777777" w:rsidR="00776AC4" w:rsidRPr="000819CE" w:rsidRDefault="00776AC4" w:rsidP="000819CE">
            <w:pPr>
              <w:ind w:left="360" w:right="-334"/>
              <w:rPr>
                <w:rFonts w:ascii="Arial" w:hAnsi="Arial" w:cs="Arial"/>
                <w:b/>
                <w:bCs/>
              </w:rPr>
            </w:pPr>
          </w:p>
        </w:tc>
        <w:tc>
          <w:tcPr>
            <w:tcW w:w="563" w:type="dxa"/>
          </w:tcPr>
          <w:p w14:paraId="07F82CC0" w14:textId="77777777" w:rsidR="00776AC4" w:rsidRPr="000819CE" w:rsidRDefault="00776AC4" w:rsidP="000819CE">
            <w:pPr>
              <w:pStyle w:val="ListParagraph"/>
              <w:numPr>
                <w:ilvl w:val="0"/>
                <w:numId w:val="11"/>
              </w:numPr>
              <w:ind w:right="-334"/>
              <w:rPr>
                <w:rFonts w:ascii="Arial" w:hAnsi="Arial" w:cs="Arial"/>
              </w:rPr>
            </w:pPr>
          </w:p>
        </w:tc>
        <w:tc>
          <w:tcPr>
            <w:tcW w:w="8457" w:type="dxa"/>
            <w:gridSpan w:val="6"/>
          </w:tcPr>
          <w:p w14:paraId="56D98449" w14:textId="77777777" w:rsidR="005416E0" w:rsidRDefault="00776AC4" w:rsidP="00DF0DC9">
            <w:pPr>
              <w:rPr>
                <w:rFonts w:ascii="Arial" w:hAnsi="Arial" w:cs="Arial"/>
                <w:bCs/>
              </w:rPr>
            </w:pPr>
            <w:r>
              <w:rPr>
                <w:rFonts w:ascii="Arial" w:hAnsi="Arial" w:cs="Arial"/>
                <w:bCs/>
              </w:rPr>
              <w:t>Ensure Health and Safety policies and practices for all sections of the department are communicated and delivered on a regular basis.</w:t>
            </w:r>
          </w:p>
        </w:tc>
      </w:tr>
      <w:tr w:rsidR="00776AC4" w14:paraId="13076FAE" w14:textId="77777777" w:rsidTr="00A63DDE">
        <w:trPr>
          <w:cantSplit/>
        </w:trPr>
        <w:tc>
          <w:tcPr>
            <w:tcW w:w="586" w:type="dxa"/>
          </w:tcPr>
          <w:p w14:paraId="3FAC8D70" w14:textId="77777777" w:rsidR="00776AC4" w:rsidRDefault="00776AC4" w:rsidP="000819CE">
            <w:pPr>
              <w:ind w:left="360"/>
            </w:pPr>
          </w:p>
        </w:tc>
        <w:tc>
          <w:tcPr>
            <w:tcW w:w="563" w:type="dxa"/>
          </w:tcPr>
          <w:p w14:paraId="59BACEA3" w14:textId="77777777" w:rsidR="00776AC4" w:rsidRDefault="00776AC4" w:rsidP="000819CE">
            <w:pPr>
              <w:pStyle w:val="ListParagraph"/>
              <w:numPr>
                <w:ilvl w:val="0"/>
                <w:numId w:val="11"/>
              </w:numPr>
            </w:pPr>
          </w:p>
        </w:tc>
        <w:tc>
          <w:tcPr>
            <w:tcW w:w="8457" w:type="dxa"/>
            <w:gridSpan w:val="6"/>
          </w:tcPr>
          <w:p w14:paraId="6E9631F5" w14:textId="77D258E1" w:rsidR="00776AC4" w:rsidRDefault="000C5AF0">
            <w:r w:rsidRPr="00AC3295">
              <w:rPr>
                <w:rFonts w:ascii="Arial" w:hAnsi="Arial" w:cs="Arial"/>
                <w:bCs/>
              </w:rPr>
              <w:t>Management and delivery of procurement processes for materials and services in accordance with CYC policy to ensure works are carried out ec</w:t>
            </w:r>
            <w:r w:rsidR="00480013">
              <w:rPr>
                <w:rFonts w:ascii="Arial" w:hAnsi="Arial" w:cs="Arial"/>
                <w:bCs/>
              </w:rPr>
              <w:t xml:space="preserve">onomically and within budgets. </w:t>
            </w:r>
            <w:r w:rsidRPr="00AC3295">
              <w:rPr>
                <w:rFonts w:ascii="Arial" w:hAnsi="Arial" w:cs="Arial"/>
                <w:bCs/>
              </w:rPr>
              <w:t>Appoint external contractors to supplement the in-house delivery team to cover peaks in workload.</w:t>
            </w:r>
          </w:p>
        </w:tc>
      </w:tr>
      <w:tr w:rsidR="000C5AF0" w14:paraId="33EE5E24" w14:textId="77777777" w:rsidTr="00A63DDE">
        <w:trPr>
          <w:cantSplit/>
        </w:trPr>
        <w:tc>
          <w:tcPr>
            <w:tcW w:w="586" w:type="dxa"/>
          </w:tcPr>
          <w:p w14:paraId="1F541A70" w14:textId="77777777" w:rsidR="000C5AF0" w:rsidRDefault="000C5AF0" w:rsidP="000819CE">
            <w:pPr>
              <w:ind w:left="360"/>
            </w:pPr>
          </w:p>
        </w:tc>
        <w:tc>
          <w:tcPr>
            <w:tcW w:w="563" w:type="dxa"/>
          </w:tcPr>
          <w:p w14:paraId="78870550" w14:textId="77777777" w:rsidR="000C5AF0" w:rsidRDefault="000C5AF0" w:rsidP="000819CE">
            <w:pPr>
              <w:pStyle w:val="ListParagraph"/>
              <w:numPr>
                <w:ilvl w:val="0"/>
                <w:numId w:val="11"/>
              </w:numPr>
            </w:pPr>
          </w:p>
        </w:tc>
        <w:tc>
          <w:tcPr>
            <w:tcW w:w="8457" w:type="dxa"/>
            <w:gridSpan w:val="6"/>
          </w:tcPr>
          <w:p w14:paraId="6EE3CAF7" w14:textId="333EFDF1" w:rsidR="005416E0" w:rsidRPr="00DF0DC9" w:rsidRDefault="00DF0DC9" w:rsidP="00DF0DC9">
            <w:pPr>
              <w:rPr>
                <w:rFonts w:ascii="Arial" w:hAnsi="Arial" w:cs="Arial"/>
                <w:bCs/>
              </w:rPr>
            </w:pPr>
            <w:r>
              <w:rPr>
                <w:rFonts w:ascii="Arial" w:hAnsi="Arial" w:cs="Arial"/>
                <w:bCs/>
              </w:rPr>
              <w:t>To act as Flood and emergency officer as set out in the Council</w:t>
            </w:r>
            <w:r w:rsidR="00480013">
              <w:rPr>
                <w:rFonts w:ascii="Arial" w:hAnsi="Arial" w:cs="Arial"/>
                <w:bCs/>
              </w:rPr>
              <w:t>’</w:t>
            </w:r>
            <w:r>
              <w:rPr>
                <w:rFonts w:ascii="Arial" w:hAnsi="Arial" w:cs="Arial"/>
                <w:bCs/>
              </w:rPr>
              <w:t>s Emergency Flood Plans. To attend emergency flood meetings with Police, Fire, Ambulance, Environment agency, Yorkshire water, Social services, CYC directors and heads of service.</w:t>
            </w:r>
          </w:p>
        </w:tc>
      </w:tr>
      <w:tr w:rsidR="000C5AF0" w14:paraId="604D81A5" w14:textId="77777777" w:rsidTr="00A63DDE">
        <w:trPr>
          <w:cantSplit/>
        </w:trPr>
        <w:tc>
          <w:tcPr>
            <w:tcW w:w="586" w:type="dxa"/>
          </w:tcPr>
          <w:p w14:paraId="5A9E6105" w14:textId="77777777" w:rsidR="000C5AF0" w:rsidRDefault="000C5AF0" w:rsidP="000819CE">
            <w:pPr>
              <w:ind w:left="360"/>
            </w:pPr>
          </w:p>
        </w:tc>
        <w:tc>
          <w:tcPr>
            <w:tcW w:w="563" w:type="dxa"/>
          </w:tcPr>
          <w:p w14:paraId="08FCE3C6" w14:textId="77777777" w:rsidR="000C5AF0" w:rsidRDefault="000C5AF0" w:rsidP="000819CE">
            <w:pPr>
              <w:pStyle w:val="ListParagraph"/>
              <w:numPr>
                <w:ilvl w:val="0"/>
                <w:numId w:val="11"/>
              </w:numPr>
            </w:pPr>
          </w:p>
        </w:tc>
        <w:tc>
          <w:tcPr>
            <w:tcW w:w="8457" w:type="dxa"/>
            <w:gridSpan w:val="6"/>
          </w:tcPr>
          <w:p w14:paraId="68BAC612" w14:textId="77777777" w:rsidR="00DF0DC9" w:rsidRDefault="00DF0DC9">
            <w:r>
              <w:rPr>
                <w:rFonts w:ascii="Arial" w:hAnsi="Arial" w:cs="Arial"/>
                <w:bCs/>
              </w:rPr>
              <w:t>When acting as flood officer, inspect and monitor all flood defences including portable pumps, pumping stations, flood barriers, etc.</w:t>
            </w:r>
          </w:p>
        </w:tc>
      </w:tr>
      <w:tr w:rsidR="00E450E7" w14:paraId="0363D9B0" w14:textId="77777777" w:rsidTr="00A63DDE">
        <w:trPr>
          <w:cantSplit/>
        </w:trPr>
        <w:tc>
          <w:tcPr>
            <w:tcW w:w="586" w:type="dxa"/>
          </w:tcPr>
          <w:p w14:paraId="1873805E" w14:textId="77777777" w:rsidR="00E450E7" w:rsidRDefault="00E450E7" w:rsidP="000819CE">
            <w:pPr>
              <w:ind w:left="360"/>
            </w:pPr>
          </w:p>
        </w:tc>
        <w:tc>
          <w:tcPr>
            <w:tcW w:w="563" w:type="dxa"/>
          </w:tcPr>
          <w:p w14:paraId="22105F6E" w14:textId="77777777" w:rsidR="00E450E7" w:rsidRDefault="00E450E7" w:rsidP="000819CE">
            <w:pPr>
              <w:pStyle w:val="ListParagraph"/>
              <w:numPr>
                <w:ilvl w:val="0"/>
                <w:numId w:val="11"/>
              </w:numPr>
            </w:pPr>
          </w:p>
        </w:tc>
        <w:tc>
          <w:tcPr>
            <w:tcW w:w="8457" w:type="dxa"/>
            <w:gridSpan w:val="6"/>
          </w:tcPr>
          <w:p w14:paraId="6929CB29" w14:textId="77777777" w:rsidR="00E450E7" w:rsidRDefault="00E450E7" w:rsidP="00DF0DC9">
            <w:pPr>
              <w:rPr>
                <w:rFonts w:ascii="Arial" w:hAnsi="Arial" w:cs="Arial"/>
                <w:bCs/>
              </w:rPr>
            </w:pPr>
            <w:r w:rsidRPr="00AC3295">
              <w:rPr>
                <w:rFonts w:ascii="Arial" w:hAnsi="Arial" w:cs="Arial"/>
                <w:bCs/>
              </w:rPr>
              <w:t xml:space="preserve">Manage and develop the existing partnerships with </w:t>
            </w:r>
            <w:r>
              <w:rPr>
                <w:rFonts w:ascii="Arial" w:hAnsi="Arial" w:cs="Arial"/>
                <w:bCs/>
              </w:rPr>
              <w:t xml:space="preserve">neighbouring </w:t>
            </w:r>
            <w:r w:rsidRPr="00AC3295">
              <w:rPr>
                <w:rFonts w:ascii="Arial" w:hAnsi="Arial" w:cs="Arial"/>
                <w:bCs/>
              </w:rPr>
              <w:t>Council</w:t>
            </w:r>
            <w:r>
              <w:rPr>
                <w:rFonts w:ascii="Arial" w:hAnsi="Arial" w:cs="Arial"/>
                <w:bCs/>
              </w:rPr>
              <w:t>s</w:t>
            </w:r>
            <w:r w:rsidRPr="00AC3295">
              <w:rPr>
                <w:rFonts w:ascii="Arial" w:hAnsi="Arial" w:cs="Arial"/>
                <w:bCs/>
              </w:rPr>
              <w:t xml:space="preserve">, </w:t>
            </w:r>
            <w:r>
              <w:rPr>
                <w:rFonts w:ascii="Arial" w:hAnsi="Arial" w:cs="Arial"/>
                <w:bCs/>
              </w:rPr>
              <w:t xml:space="preserve">and authority </w:t>
            </w:r>
            <w:r w:rsidR="00DF0DC9">
              <w:rPr>
                <w:rFonts w:ascii="Arial" w:hAnsi="Arial" w:cs="Arial"/>
                <w:bCs/>
              </w:rPr>
              <w:t>A</w:t>
            </w:r>
            <w:r w:rsidRPr="00AC3295">
              <w:rPr>
                <w:rFonts w:ascii="Arial" w:hAnsi="Arial" w:cs="Arial"/>
                <w:bCs/>
              </w:rPr>
              <w:t>lliance</w:t>
            </w:r>
            <w:r>
              <w:rPr>
                <w:rFonts w:ascii="Arial" w:hAnsi="Arial" w:cs="Arial"/>
                <w:bCs/>
              </w:rPr>
              <w:t>s.</w:t>
            </w:r>
          </w:p>
        </w:tc>
      </w:tr>
      <w:tr w:rsidR="00E450E7" w14:paraId="63F2A5D1" w14:textId="77777777" w:rsidTr="00A63DDE">
        <w:trPr>
          <w:cantSplit/>
        </w:trPr>
        <w:tc>
          <w:tcPr>
            <w:tcW w:w="586" w:type="dxa"/>
          </w:tcPr>
          <w:p w14:paraId="28A2D6BB" w14:textId="77777777" w:rsidR="00E450E7" w:rsidRDefault="00E450E7" w:rsidP="000819CE">
            <w:pPr>
              <w:ind w:left="360"/>
            </w:pPr>
          </w:p>
        </w:tc>
        <w:tc>
          <w:tcPr>
            <w:tcW w:w="563" w:type="dxa"/>
          </w:tcPr>
          <w:p w14:paraId="0A149AB4" w14:textId="77777777" w:rsidR="00E450E7" w:rsidRDefault="00E450E7" w:rsidP="000819CE">
            <w:pPr>
              <w:pStyle w:val="ListParagraph"/>
              <w:numPr>
                <w:ilvl w:val="0"/>
                <w:numId w:val="11"/>
              </w:numPr>
            </w:pPr>
          </w:p>
        </w:tc>
        <w:tc>
          <w:tcPr>
            <w:tcW w:w="8457" w:type="dxa"/>
            <w:gridSpan w:val="6"/>
          </w:tcPr>
          <w:p w14:paraId="537FABE7" w14:textId="77777777" w:rsidR="00E450E7" w:rsidRPr="00AC3295" w:rsidRDefault="00E450E7" w:rsidP="00E450E7">
            <w:pPr>
              <w:rPr>
                <w:rFonts w:ascii="Arial" w:hAnsi="Arial" w:cs="Arial"/>
                <w:bCs/>
              </w:rPr>
            </w:pPr>
            <w:r w:rsidRPr="00AC3295">
              <w:rPr>
                <w:rFonts w:ascii="Arial" w:hAnsi="Arial" w:cs="Arial"/>
                <w:bCs/>
              </w:rPr>
              <w:t xml:space="preserve">Overall responsibility for workload planning, </w:t>
            </w:r>
            <w:r w:rsidR="00EF1604">
              <w:rPr>
                <w:rFonts w:ascii="Arial" w:hAnsi="Arial" w:cs="Arial"/>
                <w:bCs/>
              </w:rPr>
              <w:t xml:space="preserve">programme and </w:t>
            </w:r>
            <w:r w:rsidRPr="00AC3295">
              <w:rPr>
                <w:rFonts w:ascii="Arial" w:hAnsi="Arial" w:cs="Arial"/>
                <w:bCs/>
              </w:rPr>
              <w:t>project management, monitoring of performance, and the general quality control of output from the team, including all aspects of the CDM Regulations.</w:t>
            </w:r>
          </w:p>
        </w:tc>
      </w:tr>
      <w:tr w:rsidR="00776AC4" w14:paraId="58EFBD8C" w14:textId="77777777" w:rsidTr="00A63DDE">
        <w:trPr>
          <w:cantSplit/>
        </w:trPr>
        <w:tc>
          <w:tcPr>
            <w:tcW w:w="586" w:type="dxa"/>
          </w:tcPr>
          <w:p w14:paraId="6ED02827" w14:textId="77777777" w:rsidR="00776AC4" w:rsidRDefault="00776AC4">
            <w:pPr>
              <w:ind w:right="-334"/>
              <w:rPr>
                <w:rFonts w:ascii="Arial" w:hAnsi="Arial" w:cs="Arial"/>
                <w:b/>
                <w:bCs/>
              </w:rPr>
            </w:pPr>
            <w:r>
              <w:rPr>
                <w:rFonts w:ascii="Arial" w:hAnsi="Arial" w:cs="Arial"/>
                <w:b/>
                <w:bCs/>
              </w:rPr>
              <w:t>3.</w:t>
            </w:r>
          </w:p>
        </w:tc>
        <w:tc>
          <w:tcPr>
            <w:tcW w:w="9020" w:type="dxa"/>
            <w:gridSpan w:val="7"/>
          </w:tcPr>
          <w:p w14:paraId="42A14938" w14:textId="77777777" w:rsidR="00776AC4" w:rsidRDefault="00776AC4">
            <w:pPr>
              <w:pStyle w:val="Heading1"/>
              <w:ind w:right="-334"/>
              <w:rPr>
                <w:rFonts w:cs="Arial"/>
              </w:rPr>
            </w:pPr>
            <w:r>
              <w:rPr>
                <w:rFonts w:cs="Arial"/>
              </w:rPr>
              <w:t>SUPERVISION / MANAGEMENT OF PEOPLE</w:t>
            </w:r>
          </w:p>
          <w:p w14:paraId="4082B64C" w14:textId="77777777" w:rsidR="00776AC4" w:rsidRDefault="00776AC4">
            <w:pPr>
              <w:ind w:right="-334"/>
              <w:rPr>
                <w:rFonts w:ascii="Arial" w:hAnsi="Arial" w:cs="Arial"/>
              </w:rPr>
            </w:pPr>
            <w:r>
              <w:rPr>
                <w:rFonts w:ascii="Arial" w:hAnsi="Arial" w:cs="Arial"/>
              </w:rPr>
              <w:t>No. reporting –</w:t>
            </w:r>
          </w:p>
          <w:p w14:paraId="3EDEC43F" w14:textId="77777777" w:rsidR="00480013" w:rsidRDefault="00480013" w:rsidP="00841E1D">
            <w:pPr>
              <w:tabs>
                <w:tab w:val="left" w:pos="4454"/>
              </w:tabs>
              <w:ind w:right="-334"/>
              <w:rPr>
                <w:rFonts w:ascii="Arial" w:hAnsi="Arial" w:cs="Arial"/>
                <w:b/>
                <w:bCs/>
              </w:rPr>
            </w:pPr>
          </w:p>
          <w:p w14:paraId="719849FD" w14:textId="12A0D381" w:rsidR="00DF0DC9" w:rsidRDefault="00776AC4" w:rsidP="00841E1D">
            <w:pPr>
              <w:tabs>
                <w:tab w:val="left" w:pos="4454"/>
              </w:tabs>
              <w:ind w:right="-334"/>
              <w:rPr>
                <w:rFonts w:ascii="Arial" w:hAnsi="Arial" w:cs="Arial"/>
              </w:rPr>
            </w:pPr>
            <w:r>
              <w:rPr>
                <w:rFonts w:ascii="Arial" w:hAnsi="Arial" w:cs="Arial"/>
                <w:b/>
                <w:bCs/>
              </w:rPr>
              <w:t xml:space="preserve">Direct: </w:t>
            </w:r>
            <w:r w:rsidR="002D31B2">
              <w:rPr>
                <w:rFonts w:ascii="Arial" w:hAnsi="Arial" w:cs="Arial"/>
              </w:rPr>
              <w:t>7</w:t>
            </w:r>
            <w:r>
              <w:rPr>
                <w:rFonts w:ascii="Arial" w:hAnsi="Arial" w:cs="Arial"/>
              </w:rPr>
              <w:tab/>
            </w:r>
            <w:r>
              <w:rPr>
                <w:rFonts w:ascii="Arial" w:hAnsi="Arial" w:cs="Arial"/>
              </w:rPr>
              <w:tab/>
            </w:r>
          </w:p>
          <w:p w14:paraId="4DC5DAAD" w14:textId="77777777" w:rsidR="00480013" w:rsidRDefault="00480013" w:rsidP="00841E1D">
            <w:pPr>
              <w:tabs>
                <w:tab w:val="left" w:pos="4454"/>
              </w:tabs>
              <w:ind w:right="-334"/>
              <w:rPr>
                <w:rFonts w:ascii="Arial" w:hAnsi="Arial" w:cs="Arial"/>
                <w:b/>
                <w:bCs/>
              </w:rPr>
            </w:pPr>
          </w:p>
          <w:p w14:paraId="7A5B5A94" w14:textId="031B6A33" w:rsidR="00776AC4" w:rsidRDefault="00776AC4" w:rsidP="00841E1D">
            <w:pPr>
              <w:tabs>
                <w:tab w:val="left" w:pos="4454"/>
              </w:tabs>
              <w:ind w:right="-334"/>
              <w:rPr>
                <w:rFonts w:ascii="Arial" w:hAnsi="Arial" w:cs="Arial"/>
              </w:rPr>
            </w:pPr>
            <w:r>
              <w:rPr>
                <w:rFonts w:ascii="Arial" w:hAnsi="Arial" w:cs="Arial"/>
                <w:b/>
                <w:bCs/>
              </w:rPr>
              <w:t>Indirect:</w:t>
            </w:r>
            <w:r>
              <w:rPr>
                <w:rFonts w:cs="Arial"/>
              </w:rPr>
              <w:t xml:space="preserve"> </w:t>
            </w:r>
            <w:r w:rsidRPr="00DF0DC9">
              <w:rPr>
                <w:rFonts w:ascii="Arial" w:hAnsi="Arial" w:cs="Arial"/>
              </w:rPr>
              <w:t>1</w:t>
            </w:r>
            <w:r w:rsidR="00E37974" w:rsidRPr="00DF0DC9">
              <w:rPr>
                <w:rFonts w:ascii="Arial" w:hAnsi="Arial" w:cs="Arial"/>
              </w:rPr>
              <w:t>2</w:t>
            </w:r>
            <w:r w:rsidR="00DF0DC9">
              <w:rPr>
                <w:rFonts w:ascii="Arial" w:hAnsi="Arial" w:cs="Arial"/>
              </w:rPr>
              <w:t xml:space="preserve"> (including operational staff)</w:t>
            </w:r>
          </w:p>
          <w:p w14:paraId="1DAEE0B8" w14:textId="77777777" w:rsidR="000819CE" w:rsidRDefault="000819CE" w:rsidP="00841E1D">
            <w:pPr>
              <w:tabs>
                <w:tab w:val="left" w:pos="4454"/>
              </w:tabs>
              <w:ind w:right="-334"/>
              <w:rPr>
                <w:rFonts w:ascii="Arial" w:hAnsi="Arial" w:cs="Arial"/>
                <w:b/>
                <w:bCs/>
              </w:rPr>
            </w:pPr>
          </w:p>
        </w:tc>
      </w:tr>
      <w:tr w:rsidR="00776AC4" w14:paraId="78942D42" w14:textId="77777777" w:rsidTr="00A63DDE">
        <w:tc>
          <w:tcPr>
            <w:tcW w:w="586" w:type="dxa"/>
          </w:tcPr>
          <w:p w14:paraId="00478160" w14:textId="77777777" w:rsidR="00776AC4" w:rsidRDefault="00776AC4">
            <w:pPr>
              <w:ind w:right="-334"/>
              <w:rPr>
                <w:rFonts w:ascii="Arial" w:hAnsi="Arial" w:cs="Arial"/>
                <w:b/>
                <w:bCs/>
              </w:rPr>
            </w:pPr>
            <w:r>
              <w:rPr>
                <w:rFonts w:ascii="Arial" w:hAnsi="Arial" w:cs="Arial"/>
                <w:b/>
                <w:bCs/>
              </w:rPr>
              <w:t>4</w:t>
            </w:r>
          </w:p>
        </w:tc>
        <w:tc>
          <w:tcPr>
            <w:tcW w:w="9020" w:type="dxa"/>
            <w:gridSpan w:val="7"/>
          </w:tcPr>
          <w:p w14:paraId="523AE75D" w14:textId="77777777" w:rsidR="00776AC4" w:rsidRDefault="00776AC4">
            <w:pPr>
              <w:pStyle w:val="Heading1"/>
              <w:rPr>
                <w:rFonts w:cs="Arial"/>
                <w:b w:val="0"/>
                <w:bCs w:val="0"/>
              </w:rPr>
            </w:pPr>
            <w:r>
              <w:rPr>
                <w:rFonts w:cs="Arial"/>
              </w:rPr>
              <w:t>CREATIVITY &amp; INNOVATION</w:t>
            </w:r>
          </w:p>
          <w:p w14:paraId="0C4A3F46" w14:textId="77777777" w:rsidR="00620458" w:rsidRDefault="00620458">
            <w:pPr>
              <w:pStyle w:val="Header"/>
              <w:tabs>
                <w:tab w:val="clear" w:pos="4153"/>
                <w:tab w:val="clear" w:pos="8306"/>
              </w:tabs>
              <w:jc w:val="both"/>
              <w:rPr>
                <w:rFonts w:cs="Arial"/>
              </w:rPr>
            </w:pPr>
          </w:p>
          <w:p w14:paraId="38CAAA10" w14:textId="5A682A04" w:rsidR="00776AC4" w:rsidRDefault="00776AC4">
            <w:pPr>
              <w:pStyle w:val="Header"/>
              <w:tabs>
                <w:tab w:val="clear" w:pos="4153"/>
                <w:tab w:val="clear" w:pos="8306"/>
              </w:tabs>
              <w:jc w:val="both"/>
              <w:rPr>
                <w:rFonts w:cs="Arial"/>
              </w:rPr>
            </w:pPr>
            <w:r>
              <w:rPr>
                <w:rFonts w:cs="Arial"/>
              </w:rPr>
              <w:t>The post requires an innovative approach in solving difficult and complex engineering problems, often with the need to develop solutions with minimal funding.  This has to be applied in the context of a wide ranging knowledge of Council and Gov</w:t>
            </w:r>
            <w:r w:rsidR="00620458">
              <w:rPr>
                <w:rFonts w:cs="Arial"/>
              </w:rPr>
              <w:t>ernment procedures and policies</w:t>
            </w:r>
            <w:r>
              <w:rPr>
                <w:rFonts w:cs="Arial"/>
              </w:rPr>
              <w:t xml:space="preserve"> and technical codes of practice and regulations.</w:t>
            </w:r>
          </w:p>
          <w:p w14:paraId="51EAF06B" w14:textId="77777777" w:rsidR="005663FF" w:rsidRDefault="005663FF">
            <w:pPr>
              <w:pStyle w:val="Header"/>
              <w:tabs>
                <w:tab w:val="clear" w:pos="4153"/>
                <w:tab w:val="clear" w:pos="8306"/>
              </w:tabs>
              <w:jc w:val="both"/>
              <w:rPr>
                <w:rFonts w:cs="Arial"/>
              </w:rPr>
            </w:pPr>
          </w:p>
          <w:p w14:paraId="3D161316" w14:textId="7DD4C9A3" w:rsidR="00776AC4" w:rsidRDefault="00776AC4">
            <w:pPr>
              <w:pStyle w:val="Header"/>
              <w:tabs>
                <w:tab w:val="clear" w:pos="4153"/>
                <w:tab w:val="clear" w:pos="8306"/>
              </w:tabs>
              <w:jc w:val="both"/>
              <w:rPr>
                <w:rFonts w:cs="Arial"/>
              </w:rPr>
            </w:pPr>
            <w:r>
              <w:rPr>
                <w:rFonts w:cs="Arial"/>
              </w:rPr>
              <w:t>Problems are very often one offs with no clear prece</w:t>
            </w:r>
            <w:r w:rsidR="00620458">
              <w:rPr>
                <w:rFonts w:cs="Arial"/>
              </w:rPr>
              <w:t xml:space="preserve">dents on which to base solutions </w:t>
            </w:r>
            <w:r>
              <w:rPr>
                <w:rFonts w:cs="Arial"/>
              </w:rPr>
              <w:t>and require original thought and application of specialist knowledge.</w:t>
            </w:r>
          </w:p>
          <w:p w14:paraId="61297247" w14:textId="77777777" w:rsidR="00620458" w:rsidRDefault="00620458">
            <w:pPr>
              <w:pStyle w:val="Header"/>
              <w:tabs>
                <w:tab w:val="clear" w:pos="4153"/>
                <w:tab w:val="clear" w:pos="8306"/>
              </w:tabs>
              <w:jc w:val="both"/>
              <w:rPr>
                <w:rFonts w:cs="Arial"/>
              </w:rPr>
            </w:pPr>
          </w:p>
          <w:p w14:paraId="12E70125" w14:textId="64766F67" w:rsidR="00776AC4" w:rsidRDefault="00776AC4">
            <w:pPr>
              <w:pStyle w:val="Header"/>
              <w:tabs>
                <w:tab w:val="clear" w:pos="4153"/>
                <w:tab w:val="clear" w:pos="8306"/>
              </w:tabs>
              <w:jc w:val="both"/>
              <w:rPr>
                <w:rFonts w:cs="Arial"/>
              </w:rPr>
            </w:pPr>
            <w:r>
              <w:rPr>
                <w:rFonts w:cs="Arial"/>
              </w:rPr>
              <w:t>Continually se</w:t>
            </w:r>
            <w:r w:rsidR="00620458">
              <w:rPr>
                <w:rFonts w:cs="Arial"/>
              </w:rPr>
              <w:t>ek to develop improved policies</w:t>
            </w:r>
            <w:r>
              <w:rPr>
                <w:rFonts w:cs="Arial"/>
              </w:rPr>
              <w:t xml:space="preserve"> and procedures and working practices to deliver an improved service to clients.</w:t>
            </w:r>
          </w:p>
          <w:p w14:paraId="4323AD3A" w14:textId="77777777" w:rsidR="00D1525C" w:rsidRDefault="00D1525C">
            <w:pPr>
              <w:pStyle w:val="Header"/>
              <w:tabs>
                <w:tab w:val="clear" w:pos="4153"/>
                <w:tab w:val="clear" w:pos="8306"/>
              </w:tabs>
              <w:jc w:val="both"/>
              <w:rPr>
                <w:rFonts w:cs="Arial"/>
              </w:rPr>
            </w:pPr>
          </w:p>
          <w:p w14:paraId="4AB95A2B" w14:textId="77777777" w:rsidR="00EE370E" w:rsidRDefault="00EE370E" w:rsidP="00EE370E">
            <w:pPr>
              <w:pStyle w:val="Header"/>
              <w:tabs>
                <w:tab w:val="clear" w:pos="4153"/>
                <w:tab w:val="clear" w:pos="8306"/>
              </w:tabs>
            </w:pPr>
            <w:r>
              <w:t>Assess and evaluate working methods in order to create a healthier and safer work environment for both office and site based staff, monitor working methods and source new and innovative equipment to aid with the task.</w:t>
            </w:r>
          </w:p>
          <w:p w14:paraId="3A247CCB" w14:textId="4D25937B" w:rsidR="00D1525C" w:rsidRDefault="00D1525C" w:rsidP="00EE370E">
            <w:pPr>
              <w:pStyle w:val="Header"/>
              <w:tabs>
                <w:tab w:val="clear" w:pos="4153"/>
                <w:tab w:val="clear" w:pos="8306"/>
              </w:tabs>
            </w:pPr>
          </w:p>
          <w:p w14:paraId="24D4411A" w14:textId="1521B148" w:rsidR="00EE370E" w:rsidRDefault="00EE370E" w:rsidP="00EE370E">
            <w:pPr>
              <w:pStyle w:val="Header"/>
              <w:tabs>
                <w:tab w:val="clear" w:pos="4153"/>
                <w:tab w:val="clear" w:pos="8306"/>
              </w:tabs>
            </w:pPr>
            <w:r>
              <w:t xml:space="preserve">Be able to expand current skills and knowledge to new work streams, this will require creativity and adaptability for the </w:t>
            </w:r>
            <w:r w:rsidR="00620458">
              <w:t>successful tendering for works.</w:t>
            </w:r>
            <w:r>
              <w:t xml:space="preserve"> Working </w:t>
            </w:r>
            <w:r>
              <w:lastRenderedPageBreak/>
              <w:t>with minimal supervision to actively generate income for the authority in a variety of disciplines.</w:t>
            </w:r>
          </w:p>
          <w:p w14:paraId="7DD2559D" w14:textId="77777777" w:rsidR="005663FF" w:rsidRDefault="005663FF" w:rsidP="00EE370E">
            <w:pPr>
              <w:pStyle w:val="Header"/>
              <w:tabs>
                <w:tab w:val="clear" w:pos="4153"/>
                <w:tab w:val="clear" w:pos="8306"/>
              </w:tabs>
            </w:pPr>
          </w:p>
          <w:p w14:paraId="092B59B4" w14:textId="77777777" w:rsidR="00776AC4" w:rsidRDefault="00776AC4">
            <w:pPr>
              <w:pStyle w:val="Header"/>
              <w:tabs>
                <w:tab w:val="clear" w:pos="4153"/>
                <w:tab w:val="clear" w:pos="8306"/>
              </w:tabs>
              <w:jc w:val="both"/>
              <w:rPr>
                <w:rFonts w:cs="Arial"/>
              </w:rPr>
            </w:pPr>
            <w:r>
              <w:rPr>
                <w:rFonts w:cs="Arial"/>
              </w:rPr>
              <w:t>Constantly take a flexible and innovative approach to addressing recruitment and retention issues with a view to maintaining adequate resources to meet workload demands.</w:t>
            </w:r>
          </w:p>
          <w:p w14:paraId="5F1D16FF" w14:textId="77777777" w:rsidR="00E2613B" w:rsidRDefault="00E2613B">
            <w:pPr>
              <w:pStyle w:val="Header"/>
              <w:tabs>
                <w:tab w:val="clear" w:pos="4153"/>
                <w:tab w:val="clear" w:pos="8306"/>
              </w:tabs>
              <w:jc w:val="both"/>
              <w:rPr>
                <w:rFonts w:cs="Arial"/>
              </w:rPr>
            </w:pPr>
          </w:p>
          <w:p w14:paraId="7A080ED9" w14:textId="77777777" w:rsidR="005663FF" w:rsidRPr="005663FF" w:rsidRDefault="005663FF" w:rsidP="005663FF">
            <w:pPr>
              <w:pStyle w:val="Header"/>
              <w:jc w:val="both"/>
              <w:rPr>
                <w:rFonts w:cs="Arial"/>
              </w:rPr>
            </w:pPr>
            <w:r w:rsidRPr="005663FF">
              <w:rPr>
                <w:rFonts w:cs="Arial"/>
              </w:rPr>
              <w:t>This role is responsible for developing and maintaining a culture of ‘outcome based solutions’, focusing on being a solutions provider rather than a deliverer of a service.</w:t>
            </w:r>
          </w:p>
          <w:p w14:paraId="222E8F59" w14:textId="77777777" w:rsidR="005663FF" w:rsidRPr="005663FF" w:rsidRDefault="005663FF" w:rsidP="005663FF">
            <w:pPr>
              <w:pStyle w:val="Header"/>
              <w:jc w:val="both"/>
              <w:rPr>
                <w:rFonts w:cs="Arial"/>
              </w:rPr>
            </w:pPr>
          </w:p>
          <w:p w14:paraId="6F3E0E30" w14:textId="489AC550" w:rsidR="005663FF" w:rsidRPr="005663FF" w:rsidRDefault="005663FF" w:rsidP="005663FF">
            <w:pPr>
              <w:pStyle w:val="Header"/>
              <w:jc w:val="both"/>
              <w:rPr>
                <w:rFonts w:cs="Arial"/>
              </w:rPr>
            </w:pPr>
            <w:r w:rsidRPr="005663FF">
              <w:rPr>
                <w:rFonts w:cs="Arial"/>
              </w:rPr>
              <w:t>Continually driving a ‘Value for Money’ approach the post</w:t>
            </w:r>
            <w:r w:rsidR="00620458">
              <w:rPr>
                <w:rFonts w:cs="Arial"/>
              </w:rPr>
              <w:t xml:space="preserve"> </w:t>
            </w:r>
            <w:r w:rsidRPr="005663FF">
              <w:rPr>
                <w:rFonts w:cs="Arial"/>
              </w:rPr>
              <w:t xml:space="preserve">holder will continually strive to demonstrably improve the effectiveness of delivery of services. </w:t>
            </w:r>
          </w:p>
          <w:p w14:paraId="3AB344DE" w14:textId="77777777" w:rsidR="005663FF" w:rsidRPr="005663FF" w:rsidRDefault="005663FF" w:rsidP="005663FF">
            <w:pPr>
              <w:pStyle w:val="Header"/>
              <w:jc w:val="both"/>
              <w:rPr>
                <w:rFonts w:cs="Arial"/>
              </w:rPr>
            </w:pPr>
          </w:p>
          <w:p w14:paraId="0A65D530" w14:textId="4995C781" w:rsidR="005663FF" w:rsidRDefault="005663FF" w:rsidP="005663FF">
            <w:pPr>
              <w:pStyle w:val="Header"/>
              <w:tabs>
                <w:tab w:val="clear" w:pos="4153"/>
                <w:tab w:val="clear" w:pos="8306"/>
              </w:tabs>
              <w:jc w:val="both"/>
              <w:rPr>
                <w:rFonts w:cs="Arial"/>
              </w:rPr>
            </w:pPr>
            <w:r w:rsidRPr="005663FF">
              <w:rPr>
                <w:rFonts w:cs="Arial"/>
              </w:rPr>
              <w:t>The post</w:t>
            </w:r>
            <w:r w:rsidR="00620458">
              <w:rPr>
                <w:rFonts w:cs="Arial"/>
              </w:rPr>
              <w:t xml:space="preserve"> </w:t>
            </w:r>
            <w:r w:rsidRPr="005663FF">
              <w:rPr>
                <w:rFonts w:cs="Arial"/>
              </w:rPr>
              <w:t>holder is expected to have a ‘Continuous Improve</w:t>
            </w:r>
            <w:r w:rsidR="00620458">
              <w:rPr>
                <w:rFonts w:cs="Arial"/>
              </w:rPr>
              <w:t>ment’ approach to all aspects of</w:t>
            </w:r>
            <w:r w:rsidRPr="005663FF">
              <w:rPr>
                <w:rFonts w:cs="Arial"/>
              </w:rPr>
              <w:t xml:space="preserve"> delivery</w:t>
            </w:r>
          </w:p>
          <w:p w14:paraId="7FB0526C" w14:textId="77777777" w:rsidR="005663FF" w:rsidRDefault="005663FF">
            <w:pPr>
              <w:pStyle w:val="Header"/>
              <w:tabs>
                <w:tab w:val="clear" w:pos="4153"/>
                <w:tab w:val="clear" w:pos="8306"/>
              </w:tabs>
              <w:jc w:val="both"/>
              <w:rPr>
                <w:rFonts w:cs="Arial"/>
              </w:rPr>
            </w:pPr>
          </w:p>
          <w:p w14:paraId="2A56FE15" w14:textId="77777777" w:rsidR="00E2613B" w:rsidRPr="00D1525C" w:rsidRDefault="00E2613B">
            <w:pPr>
              <w:pStyle w:val="Header"/>
              <w:tabs>
                <w:tab w:val="clear" w:pos="4153"/>
                <w:tab w:val="clear" w:pos="8306"/>
              </w:tabs>
              <w:jc w:val="both"/>
              <w:rPr>
                <w:rFonts w:cs="Arial"/>
              </w:rPr>
            </w:pPr>
            <w:r w:rsidRPr="00D1525C">
              <w:rPr>
                <w:rFonts w:cs="Arial"/>
              </w:rPr>
              <w:t>In terms of Winter Duties:</w:t>
            </w:r>
          </w:p>
          <w:p w14:paraId="665E476A" w14:textId="77777777" w:rsidR="00E2613B" w:rsidRPr="00E2613B" w:rsidRDefault="00E2613B" w:rsidP="00E2613B">
            <w:pPr>
              <w:numPr>
                <w:ilvl w:val="0"/>
                <w:numId w:val="17"/>
              </w:numPr>
              <w:tabs>
                <w:tab w:val="num" w:pos="720"/>
              </w:tabs>
              <w:rPr>
                <w:rFonts w:ascii="Arial" w:hAnsi="Arial"/>
                <w:bCs/>
              </w:rPr>
            </w:pPr>
            <w:r w:rsidRPr="00E2613B">
              <w:rPr>
                <w:rFonts w:ascii="Arial" w:hAnsi="Arial"/>
                <w:bCs/>
              </w:rPr>
              <w:t xml:space="preserve">Must be able to interpret data from the approved forecast service provider and weather stations when making local decisions.   </w:t>
            </w:r>
          </w:p>
          <w:p w14:paraId="49E69AE7" w14:textId="77777777" w:rsidR="00E2613B" w:rsidRPr="00E2613B" w:rsidRDefault="00E2613B" w:rsidP="00E2613B">
            <w:pPr>
              <w:numPr>
                <w:ilvl w:val="0"/>
                <w:numId w:val="17"/>
              </w:numPr>
              <w:tabs>
                <w:tab w:val="num" w:pos="720"/>
              </w:tabs>
              <w:rPr>
                <w:rFonts w:ascii="Arial" w:hAnsi="Arial"/>
                <w:bCs/>
              </w:rPr>
            </w:pPr>
            <w:r w:rsidRPr="00E2613B">
              <w:rPr>
                <w:rFonts w:ascii="Arial" w:hAnsi="Arial"/>
                <w:bCs/>
              </w:rPr>
              <w:t xml:space="preserve">Must have sound knowledge of basic meteorology. Understanding of weather patterns, and cause and effect of precipitation and temperatures, and dew points.  </w:t>
            </w:r>
          </w:p>
          <w:p w14:paraId="2ED17140" w14:textId="77777777" w:rsidR="00E2613B" w:rsidRPr="00E2613B" w:rsidRDefault="00E2613B" w:rsidP="00E2613B">
            <w:pPr>
              <w:numPr>
                <w:ilvl w:val="0"/>
                <w:numId w:val="17"/>
              </w:numPr>
              <w:tabs>
                <w:tab w:val="num" w:pos="720"/>
              </w:tabs>
              <w:rPr>
                <w:rFonts w:ascii="Arial" w:hAnsi="Arial"/>
                <w:bCs/>
              </w:rPr>
            </w:pPr>
            <w:r w:rsidRPr="00E2613B">
              <w:rPr>
                <w:rFonts w:ascii="Arial" w:hAnsi="Arial"/>
                <w:bCs/>
              </w:rPr>
              <w:t>Must have a good understanding of the working time directive and driver hours regulations.</w:t>
            </w:r>
          </w:p>
          <w:p w14:paraId="33F27C38" w14:textId="77777777" w:rsidR="00E2613B" w:rsidRDefault="00E2613B">
            <w:pPr>
              <w:pStyle w:val="Header"/>
              <w:tabs>
                <w:tab w:val="clear" w:pos="4153"/>
                <w:tab w:val="clear" w:pos="8306"/>
              </w:tabs>
              <w:jc w:val="both"/>
            </w:pPr>
          </w:p>
        </w:tc>
      </w:tr>
      <w:tr w:rsidR="00776AC4" w14:paraId="05D69602" w14:textId="77777777" w:rsidTr="00A63DDE">
        <w:tc>
          <w:tcPr>
            <w:tcW w:w="586" w:type="dxa"/>
          </w:tcPr>
          <w:p w14:paraId="679930AA" w14:textId="77777777" w:rsidR="00776AC4" w:rsidRDefault="00776AC4">
            <w:pPr>
              <w:ind w:right="-334"/>
              <w:rPr>
                <w:rFonts w:ascii="Arial" w:hAnsi="Arial" w:cs="Arial"/>
                <w:b/>
                <w:bCs/>
              </w:rPr>
            </w:pPr>
            <w:r>
              <w:rPr>
                <w:rFonts w:ascii="Arial" w:hAnsi="Arial" w:cs="Arial"/>
                <w:b/>
                <w:bCs/>
              </w:rPr>
              <w:lastRenderedPageBreak/>
              <w:t>5</w:t>
            </w:r>
          </w:p>
        </w:tc>
        <w:tc>
          <w:tcPr>
            <w:tcW w:w="9020" w:type="dxa"/>
            <w:gridSpan w:val="7"/>
          </w:tcPr>
          <w:p w14:paraId="7AECD4FA" w14:textId="22D4F9B3" w:rsidR="00776AC4" w:rsidRDefault="00776AC4">
            <w:pPr>
              <w:pStyle w:val="Heading1"/>
              <w:rPr>
                <w:rFonts w:cs="Arial"/>
              </w:rPr>
            </w:pPr>
            <w:r>
              <w:rPr>
                <w:rFonts w:cs="Arial"/>
              </w:rPr>
              <w:t>CONTACTS &amp; RELATIONSHIPS</w:t>
            </w:r>
          </w:p>
          <w:p w14:paraId="11B7AE7A" w14:textId="77777777" w:rsidR="00620458" w:rsidRDefault="00620458">
            <w:pPr>
              <w:pStyle w:val="Header"/>
              <w:tabs>
                <w:tab w:val="clear" w:pos="4153"/>
                <w:tab w:val="clear" w:pos="8306"/>
              </w:tabs>
              <w:jc w:val="both"/>
              <w:rPr>
                <w:rFonts w:cs="Arial"/>
              </w:rPr>
            </w:pPr>
          </w:p>
          <w:p w14:paraId="6AB3783F" w14:textId="121383E5" w:rsidR="00776AC4" w:rsidRDefault="00776AC4">
            <w:pPr>
              <w:pStyle w:val="Header"/>
              <w:tabs>
                <w:tab w:val="clear" w:pos="4153"/>
                <w:tab w:val="clear" w:pos="8306"/>
              </w:tabs>
              <w:jc w:val="both"/>
              <w:rPr>
                <w:rFonts w:cs="Arial"/>
              </w:rPr>
            </w:pPr>
            <w:r>
              <w:rPr>
                <w:rFonts w:cs="Arial"/>
              </w:rPr>
              <w:t>Establish and maintain good internal and external relationships with other Sections/Departments, elected Members, special interest groups and the general public.</w:t>
            </w:r>
            <w:r w:rsidR="00D1525C">
              <w:rPr>
                <w:rFonts w:cs="Arial"/>
              </w:rPr>
              <w:t xml:space="preserve"> This will include attending </w:t>
            </w:r>
            <w:r>
              <w:rPr>
                <w:rFonts w:cs="Arial"/>
              </w:rPr>
              <w:t>meetings and mak</w:t>
            </w:r>
            <w:r w:rsidR="00D1525C">
              <w:rPr>
                <w:rFonts w:cs="Arial"/>
              </w:rPr>
              <w:t>ing</w:t>
            </w:r>
            <w:r>
              <w:rPr>
                <w:rFonts w:cs="Arial"/>
              </w:rPr>
              <w:t xml:space="preserve"> presentations to clients, elected Members, the public and other external organisations as necessary.</w:t>
            </w:r>
          </w:p>
          <w:p w14:paraId="02190BCA" w14:textId="77777777" w:rsidR="00D1525C" w:rsidRDefault="00D1525C">
            <w:pPr>
              <w:pStyle w:val="Header"/>
              <w:tabs>
                <w:tab w:val="clear" w:pos="4153"/>
                <w:tab w:val="clear" w:pos="8306"/>
              </w:tabs>
              <w:jc w:val="both"/>
              <w:rPr>
                <w:rFonts w:cs="Arial"/>
              </w:rPr>
            </w:pPr>
          </w:p>
          <w:p w14:paraId="15E60460" w14:textId="43E0940D" w:rsidR="00776AC4" w:rsidRDefault="00776AC4">
            <w:pPr>
              <w:pStyle w:val="Header"/>
              <w:tabs>
                <w:tab w:val="clear" w:pos="4153"/>
                <w:tab w:val="clear" w:pos="8306"/>
              </w:tabs>
              <w:rPr>
                <w:rFonts w:cs="Arial"/>
              </w:rPr>
            </w:pPr>
            <w:r>
              <w:rPr>
                <w:rFonts w:cs="Arial"/>
              </w:rPr>
              <w:t>Contribute as necessary to inter-agency working groups looki</w:t>
            </w:r>
            <w:r w:rsidR="006D2EB3">
              <w:rPr>
                <w:rFonts w:cs="Arial"/>
              </w:rPr>
              <w:t>ng at flooding, winter</w:t>
            </w:r>
            <w:r w:rsidR="00EE370E">
              <w:rPr>
                <w:rFonts w:cs="Arial"/>
              </w:rPr>
              <w:t xml:space="preserve"> and transport related </w:t>
            </w:r>
            <w:r>
              <w:rPr>
                <w:rFonts w:cs="Arial"/>
              </w:rPr>
              <w:t xml:space="preserve">issues at a </w:t>
            </w:r>
            <w:r w:rsidR="00EE370E">
              <w:rPr>
                <w:rFonts w:cs="Arial"/>
              </w:rPr>
              <w:t>local or</w:t>
            </w:r>
            <w:r>
              <w:rPr>
                <w:rFonts w:cs="Arial"/>
              </w:rPr>
              <w:t xml:space="preserve"> regional level.</w:t>
            </w:r>
          </w:p>
          <w:p w14:paraId="34428F00" w14:textId="77777777" w:rsidR="00D1525C" w:rsidRDefault="00D1525C">
            <w:pPr>
              <w:pStyle w:val="Header"/>
              <w:tabs>
                <w:tab w:val="clear" w:pos="4153"/>
                <w:tab w:val="clear" w:pos="8306"/>
              </w:tabs>
              <w:rPr>
                <w:rFonts w:cs="Arial"/>
              </w:rPr>
            </w:pPr>
          </w:p>
          <w:p w14:paraId="7874BF59" w14:textId="77777777" w:rsidR="00D1525C" w:rsidRDefault="00776AC4" w:rsidP="00EE370E">
            <w:pPr>
              <w:pStyle w:val="Header"/>
              <w:tabs>
                <w:tab w:val="clear" w:pos="4153"/>
                <w:tab w:val="clear" w:pos="8306"/>
              </w:tabs>
            </w:pPr>
            <w:r>
              <w:rPr>
                <w:rFonts w:cs="Arial"/>
              </w:rPr>
              <w:t>Deal professionally and sympathetically with complaints and enquiries, ensuring that the best possible relationships are mainta</w:t>
            </w:r>
            <w:r w:rsidR="00EE370E">
              <w:rPr>
                <w:rFonts w:cs="Arial"/>
              </w:rPr>
              <w:t xml:space="preserve">ined. </w:t>
            </w:r>
            <w:r w:rsidR="0058281F">
              <w:rPr>
                <w:rFonts w:cs="Arial"/>
              </w:rPr>
              <w:t>Work</w:t>
            </w:r>
            <w:r w:rsidR="00EE370E">
              <w:t xml:space="preserve"> with external contractors, external clients and organisations (such as English </w:t>
            </w:r>
            <w:r w:rsidR="0058281F">
              <w:t>H</w:t>
            </w:r>
            <w:r w:rsidR="00EE370E">
              <w:t xml:space="preserve">eritage, Developers, etc) to ensure quality and value for money are maintained in accordance with CYC procedures, especially procurement regulations.  </w:t>
            </w:r>
          </w:p>
          <w:p w14:paraId="31DDBD0F" w14:textId="77777777" w:rsidR="00D1525C" w:rsidRDefault="00D1525C" w:rsidP="00EE370E">
            <w:pPr>
              <w:pStyle w:val="Header"/>
              <w:tabs>
                <w:tab w:val="clear" w:pos="4153"/>
                <w:tab w:val="clear" w:pos="8306"/>
              </w:tabs>
            </w:pPr>
          </w:p>
          <w:p w14:paraId="22AAA884" w14:textId="77777777" w:rsidR="00EE370E" w:rsidRDefault="00EE370E" w:rsidP="00EE370E">
            <w:pPr>
              <w:pStyle w:val="Header"/>
              <w:tabs>
                <w:tab w:val="clear" w:pos="4153"/>
                <w:tab w:val="clear" w:pos="8306"/>
              </w:tabs>
            </w:pPr>
            <w:r>
              <w:t>Liaise with external suppliers of materials to ensure</w:t>
            </w:r>
            <w:r w:rsidR="00D1525C">
              <w:t xml:space="preserve"> the department</w:t>
            </w:r>
            <w:r>
              <w:t xml:space="preserve"> receive the quality of products and services are maintained in order for the department to function efficiently.</w:t>
            </w:r>
          </w:p>
          <w:p w14:paraId="080F8F0C" w14:textId="77777777" w:rsidR="00D1525C" w:rsidRDefault="00D1525C" w:rsidP="00EE370E">
            <w:pPr>
              <w:pStyle w:val="Header"/>
              <w:tabs>
                <w:tab w:val="clear" w:pos="4153"/>
                <w:tab w:val="clear" w:pos="8306"/>
              </w:tabs>
            </w:pPr>
          </w:p>
          <w:p w14:paraId="57EF7096" w14:textId="575F8A27" w:rsidR="00EE370E" w:rsidRDefault="00EE370E" w:rsidP="00EE370E">
            <w:pPr>
              <w:pStyle w:val="Header"/>
              <w:tabs>
                <w:tab w:val="clear" w:pos="4153"/>
                <w:tab w:val="clear" w:pos="8306"/>
              </w:tabs>
            </w:pPr>
            <w:r>
              <w:t xml:space="preserve">The post holder will be required to increase the income for the </w:t>
            </w:r>
            <w:r w:rsidR="0058281F">
              <w:t>department;</w:t>
            </w:r>
            <w:r>
              <w:t xml:space="preserve"> this will involve seeking </w:t>
            </w:r>
            <w:r w:rsidR="006D2EB3">
              <w:t>out new customers and partners.</w:t>
            </w:r>
            <w:r>
              <w:t xml:space="preserve"> In order to secure additional works</w:t>
            </w:r>
            <w:r w:rsidR="006D2EB3">
              <w:t>,</w:t>
            </w:r>
            <w:r>
              <w:t xml:space="preserve"> a strong working relationship and a high level of trust will be required between both parties, this relationship and trust is critical to securing the additional income that is expected corporately.</w:t>
            </w:r>
          </w:p>
          <w:p w14:paraId="17BF114C" w14:textId="77777777" w:rsidR="00D1525C" w:rsidRDefault="00D1525C" w:rsidP="00EE370E">
            <w:pPr>
              <w:pStyle w:val="Header"/>
              <w:tabs>
                <w:tab w:val="clear" w:pos="4153"/>
                <w:tab w:val="clear" w:pos="8306"/>
              </w:tabs>
            </w:pPr>
          </w:p>
          <w:p w14:paraId="18074C2E" w14:textId="77777777" w:rsidR="00EE370E" w:rsidRDefault="00E650B5" w:rsidP="00EE370E">
            <w:pPr>
              <w:pStyle w:val="Header"/>
              <w:tabs>
                <w:tab w:val="clear" w:pos="4153"/>
                <w:tab w:val="clear" w:pos="8306"/>
              </w:tabs>
              <w:jc w:val="both"/>
            </w:pPr>
            <w:r>
              <w:t>Act as Bronze Control in times of floods: attend</w:t>
            </w:r>
            <w:r w:rsidR="00EE370E">
              <w:t xml:space="preserve"> flood meetings at Police control room to give updates on actions taken and future works to be implemented.  To liaise with external and internal bodies such as Police, Fire, Ambulance, Environment agency, </w:t>
            </w:r>
            <w:r w:rsidR="00EE370E">
              <w:lastRenderedPageBreak/>
              <w:t xml:space="preserve">Yorkshire Water, Director of City </w:t>
            </w:r>
            <w:r w:rsidR="0058281F">
              <w:t>of York Council</w:t>
            </w:r>
            <w:r w:rsidR="00EE370E">
              <w:t>, Social services, Emergency planning officer and Armed forces.</w:t>
            </w:r>
          </w:p>
          <w:p w14:paraId="6B0243B2" w14:textId="77777777" w:rsidR="00D1525C" w:rsidRDefault="00D1525C" w:rsidP="00EE370E">
            <w:pPr>
              <w:pStyle w:val="Header"/>
              <w:tabs>
                <w:tab w:val="clear" w:pos="4153"/>
                <w:tab w:val="clear" w:pos="8306"/>
              </w:tabs>
              <w:jc w:val="both"/>
            </w:pPr>
          </w:p>
          <w:p w14:paraId="540E9585" w14:textId="77777777" w:rsidR="00776AC4" w:rsidRDefault="00EE370E" w:rsidP="0058281F">
            <w:pPr>
              <w:pStyle w:val="Header"/>
              <w:tabs>
                <w:tab w:val="clear" w:pos="4153"/>
                <w:tab w:val="clear" w:pos="8306"/>
              </w:tabs>
              <w:jc w:val="both"/>
            </w:pPr>
            <w:r>
              <w:t>Ensure collaborative working and excellent communications are maintained internally in order to enhance the programmed delivery of all highways related schemes.</w:t>
            </w:r>
          </w:p>
          <w:p w14:paraId="50EBEC57" w14:textId="0743EE03" w:rsidR="006D2EB3" w:rsidRPr="0058281F" w:rsidRDefault="006D2EB3" w:rsidP="0058281F">
            <w:pPr>
              <w:pStyle w:val="Header"/>
              <w:tabs>
                <w:tab w:val="clear" w:pos="4153"/>
                <w:tab w:val="clear" w:pos="8306"/>
              </w:tabs>
              <w:jc w:val="both"/>
            </w:pPr>
          </w:p>
        </w:tc>
      </w:tr>
      <w:tr w:rsidR="00776AC4" w14:paraId="33C8EF81" w14:textId="77777777" w:rsidTr="00A63DDE">
        <w:tc>
          <w:tcPr>
            <w:tcW w:w="586" w:type="dxa"/>
          </w:tcPr>
          <w:p w14:paraId="14457A62" w14:textId="77777777" w:rsidR="00776AC4" w:rsidRDefault="00776AC4">
            <w:pPr>
              <w:ind w:right="-334"/>
              <w:rPr>
                <w:rFonts w:ascii="Arial" w:hAnsi="Arial" w:cs="Arial"/>
                <w:b/>
                <w:bCs/>
              </w:rPr>
            </w:pPr>
            <w:r>
              <w:rPr>
                <w:rFonts w:ascii="Arial" w:hAnsi="Arial" w:cs="Arial"/>
                <w:b/>
                <w:bCs/>
              </w:rPr>
              <w:lastRenderedPageBreak/>
              <w:t>6</w:t>
            </w:r>
          </w:p>
        </w:tc>
        <w:tc>
          <w:tcPr>
            <w:tcW w:w="9020" w:type="dxa"/>
            <w:gridSpan w:val="7"/>
          </w:tcPr>
          <w:p w14:paraId="4874C928" w14:textId="4E8B0481" w:rsidR="00776AC4" w:rsidRDefault="00776AC4">
            <w:pPr>
              <w:rPr>
                <w:rFonts w:ascii="Arial" w:hAnsi="Arial" w:cs="Arial"/>
                <w:b/>
                <w:bCs/>
              </w:rPr>
            </w:pPr>
            <w:r>
              <w:rPr>
                <w:rFonts w:ascii="Arial" w:hAnsi="Arial" w:cs="Arial"/>
                <w:b/>
                <w:bCs/>
              </w:rPr>
              <w:t>DECISIONS – discretion &amp; consequences</w:t>
            </w:r>
          </w:p>
          <w:p w14:paraId="4638A600" w14:textId="77777777" w:rsidR="006D2EB3" w:rsidRDefault="006D2EB3">
            <w:pPr>
              <w:rPr>
                <w:rFonts w:ascii="Arial" w:hAnsi="Arial" w:cs="Arial"/>
                <w:b/>
                <w:bCs/>
              </w:rPr>
            </w:pPr>
          </w:p>
          <w:p w14:paraId="4355EF47" w14:textId="77777777" w:rsidR="00776AC4" w:rsidRPr="00E2613B" w:rsidRDefault="00776AC4" w:rsidP="00E2613B">
            <w:pPr>
              <w:pStyle w:val="ListParagraph"/>
              <w:numPr>
                <w:ilvl w:val="0"/>
                <w:numId w:val="16"/>
              </w:numPr>
              <w:rPr>
                <w:rFonts w:ascii="Arial" w:hAnsi="Arial" w:cs="Arial"/>
              </w:rPr>
            </w:pPr>
            <w:r w:rsidRPr="00E2613B">
              <w:rPr>
                <w:rFonts w:ascii="Arial" w:hAnsi="Arial" w:cs="Arial"/>
              </w:rPr>
              <w:t xml:space="preserve">Take responsibility for staff recruitment and welfare (including </w:t>
            </w:r>
            <w:r w:rsidR="00E2613B">
              <w:rPr>
                <w:rFonts w:ascii="Arial" w:hAnsi="Arial" w:cs="Arial"/>
              </w:rPr>
              <w:t>H&amp;S</w:t>
            </w:r>
            <w:r w:rsidRPr="00E2613B">
              <w:rPr>
                <w:rFonts w:ascii="Arial" w:hAnsi="Arial" w:cs="Arial"/>
              </w:rPr>
              <w:t xml:space="preserve"> at work issues).</w:t>
            </w:r>
          </w:p>
          <w:p w14:paraId="52C95846" w14:textId="77777777" w:rsidR="00776AC4" w:rsidRPr="00E2613B" w:rsidRDefault="00776AC4" w:rsidP="00E2613B">
            <w:pPr>
              <w:pStyle w:val="ListParagraph"/>
              <w:numPr>
                <w:ilvl w:val="0"/>
                <w:numId w:val="16"/>
              </w:numPr>
              <w:rPr>
                <w:rFonts w:ascii="Arial" w:hAnsi="Arial" w:cs="Arial"/>
              </w:rPr>
            </w:pPr>
            <w:r w:rsidRPr="00E2613B">
              <w:rPr>
                <w:rFonts w:ascii="Arial" w:hAnsi="Arial" w:cs="Arial"/>
              </w:rPr>
              <w:t>Undertake Performance and Development Reviews to set personal targets and identify training needs for staff.</w:t>
            </w:r>
          </w:p>
          <w:p w14:paraId="114C5B56" w14:textId="77777777" w:rsidR="00776AC4" w:rsidRPr="00E2613B" w:rsidRDefault="00776AC4" w:rsidP="00E2613B">
            <w:pPr>
              <w:pStyle w:val="ListParagraph"/>
              <w:numPr>
                <w:ilvl w:val="0"/>
                <w:numId w:val="16"/>
              </w:numPr>
              <w:rPr>
                <w:rFonts w:ascii="Arial" w:hAnsi="Arial" w:cs="Arial"/>
              </w:rPr>
            </w:pPr>
            <w:r w:rsidRPr="00E2613B">
              <w:rPr>
                <w:rFonts w:ascii="Arial" w:hAnsi="Arial" w:cs="Arial"/>
              </w:rPr>
              <w:t>Allocate work to staff, monitor performance and check the quality or work output.</w:t>
            </w:r>
          </w:p>
          <w:p w14:paraId="3958A6EB" w14:textId="77777777" w:rsidR="00776AC4" w:rsidRPr="00E2613B" w:rsidRDefault="00776AC4" w:rsidP="00E2613B">
            <w:pPr>
              <w:pStyle w:val="ListParagraph"/>
              <w:numPr>
                <w:ilvl w:val="0"/>
                <w:numId w:val="16"/>
              </w:numPr>
              <w:rPr>
                <w:rFonts w:ascii="Arial" w:hAnsi="Arial" w:cs="Arial"/>
              </w:rPr>
            </w:pPr>
            <w:r w:rsidRPr="00E2613B">
              <w:rPr>
                <w:rFonts w:ascii="Arial" w:hAnsi="Arial" w:cs="Arial"/>
              </w:rPr>
              <w:t>Work creatively within the scope of local policies, design guidance and national regulations to develop practical options for solving difficult and complex problems.</w:t>
            </w:r>
          </w:p>
          <w:p w14:paraId="19085373" w14:textId="56535F12" w:rsidR="0058281F" w:rsidRPr="00E2613B" w:rsidRDefault="0058281F" w:rsidP="00E2613B">
            <w:pPr>
              <w:pStyle w:val="ListParagraph"/>
              <w:numPr>
                <w:ilvl w:val="0"/>
                <w:numId w:val="16"/>
              </w:numPr>
              <w:rPr>
                <w:rFonts w:ascii="Arial" w:hAnsi="Arial" w:cs="Arial"/>
              </w:rPr>
            </w:pPr>
            <w:r w:rsidRPr="00E2613B">
              <w:rPr>
                <w:rFonts w:ascii="Arial" w:hAnsi="Arial" w:cs="Arial"/>
              </w:rPr>
              <w:t>Be able to work on own initiative and to provide leadershi</w:t>
            </w:r>
            <w:r w:rsidR="006D2EB3">
              <w:rPr>
                <w:rFonts w:ascii="Arial" w:hAnsi="Arial" w:cs="Arial"/>
              </w:rPr>
              <w:t>p to motivate and develop staff.</w:t>
            </w:r>
          </w:p>
          <w:p w14:paraId="6F762097"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Responsible for the development and stability of the working environment with the ability to recognise and implement improvements to the entirety of the diverse service in order to enhance quality and efficiency for the client.</w:t>
            </w:r>
          </w:p>
          <w:p w14:paraId="21CD3B71" w14:textId="75C57B07" w:rsidR="0058281F" w:rsidRPr="00E2613B" w:rsidRDefault="0058281F" w:rsidP="00E2613B">
            <w:pPr>
              <w:pStyle w:val="ListParagraph"/>
              <w:numPr>
                <w:ilvl w:val="0"/>
                <w:numId w:val="16"/>
              </w:numPr>
              <w:rPr>
                <w:rFonts w:ascii="Arial" w:hAnsi="Arial" w:cs="Arial"/>
              </w:rPr>
            </w:pPr>
            <w:r w:rsidRPr="00E2613B">
              <w:rPr>
                <w:rFonts w:ascii="Arial" w:hAnsi="Arial" w:cs="Arial"/>
              </w:rPr>
              <w:t>Make decisions based upon engineering knowledge to enable the works to be delive</w:t>
            </w:r>
            <w:r w:rsidR="006D2EB3">
              <w:rPr>
                <w:rFonts w:ascii="Arial" w:hAnsi="Arial" w:cs="Arial"/>
              </w:rPr>
              <w:t>red on time and within budgets.</w:t>
            </w:r>
            <w:r w:rsidRPr="00E2613B">
              <w:rPr>
                <w:rFonts w:ascii="Arial" w:hAnsi="Arial" w:cs="Arial"/>
              </w:rPr>
              <w:t xml:space="preserve"> The ability to understand the outcome of such decisions and the impact on other aspects of the work is essential to the successful outcome of the work.</w:t>
            </w:r>
          </w:p>
          <w:p w14:paraId="596E17D2" w14:textId="31153F79" w:rsidR="0058281F" w:rsidRPr="00E2613B" w:rsidRDefault="0058281F" w:rsidP="00E2613B">
            <w:pPr>
              <w:pStyle w:val="ListParagraph"/>
              <w:numPr>
                <w:ilvl w:val="0"/>
                <w:numId w:val="16"/>
              </w:numPr>
              <w:rPr>
                <w:rFonts w:ascii="Arial" w:hAnsi="Arial" w:cs="Arial"/>
              </w:rPr>
            </w:pPr>
            <w:r w:rsidRPr="00E2613B">
              <w:rPr>
                <w:rFonts w:ascii="Arial" w:hAnsi="Arial" w:cs="Arial"/>
              </w:rPr>
              <w:t>Preparing business cases for external works applications that are robust and protect the authority bo</w:t>
            </w:r>
            <w:r w:rsidR="006D2EB3">
              <w:rPr>
                <w:rFonts w:ascii="Arial" w:hAnsi="Arial" w:cs="Arial"/>
              </w:rPr>
              <w:t xml:space="preserve">th financially and </w:t>
            </w:r>
            <w:proofErr w:type="spellStart"/>
            <w:r w:rsidR="006D2EB3">
              <w:rPr>
                <w:rFonts w:ascii="Arial" w:hAnsi="Arial" w:cs="Arial"/>
              </w:rPr>
              <w:t>reputationally</w:t>
            </w:r>
            <w:proofErr w:type="spellEnd"/>
            <w:r w:rsidR="006D2EB3">
              <w:rPr>
                <w:rFonts w:ascii="Arial" w:hAnsi="Arial" w:cs="Arial"/>
              </w:rPr>
              <w:t>.</w:t>
            </w:r>
          </w:p>
          <w:p w14:paraId="6F94AED9"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Present information and explain decisions which have been taken, to all levels of the hierarchy.</w:t>
            </w:r>
          </w:p>
          <w:p w14:paraId="3604B9B0"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Identify the issues to be addressed as part of the project management process and to make recommendations to management teams and committees for a decision as to how the projects should proceed.</w:t>
            </w:r>
          </w:p>
          <w:p w14:paraId="6E545C57"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Ability to make financial decisions, which result in the payment of work to contractors and consultants employed to deliver the programme of works.</w:t>
            </w:r>
          </w:p>
          <w:p w14:paraId="356779C8"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The consequences of not being able to function in this role could lead to teams working without the legal requirements to carry out the tasks. Schemes being unnecessarily delayed, exceeding their budget or creating an increased risk of injury to both the workforce and the public.</w:t>
            </w:r>
          </w:p>
          <w:p w14:paraId="5DB7B104" w14:textId="77777777" w:rsidR="0058281F" w:rsidRPr="00E2613B" w:rsidRDefault="0058281F" w:rsidP="009543FE">
            <w:pPr>
              <w:pStyle w:val="ListParagraph"/>
              <w:numPr>
                <w:ilvl w:val="0"/>
                <w:numId w:val="16"/>
              </w:numPr>
              <w:rPr>
                <w:rFonts w:ascii="Arial" w:hAnsi="Arial" w:cs="Arial"/>
              </w:rPr>
            </w:pPr>
            <w:r w:rsidRPr="00E2613B">
              <w:rPr>
                <w:rFonts w:ascii="Arial" w:hAnsi="Arial" w:cs="Arial"/>
              </w:rPr>
              <w:t>Failure to comply with statutory requirements could result in legal (criminal and civil) proceedings, also reputational risk to the council. The ability to analyse information quickly and efficiently, and to provide solutions to health and safety problems is essential. In cases of serious and imminent danger, is able to stop any and all forms of work.</w:t>
            </w:r>
          </w:p>
          <w:p w14:paraId="6B0ECB9B" w14:textId="77777777" w:rsidR="0058281F" w:rsidRPr="00E2613B" w:rsidRDefault="0058281F" w:rsidP="00E2613B">
            <w:pPr>
              <w:pStyle w:val="ListParagraph"/>
              <w:numPr>
                <w:ilvl w:val="0"/>
                <w:numId w:val="16"/>
              </w:numPr>
              <w:rPr>
                <w:rFonts w:ascii="Arial" w:hAnsi="Arial" w:cs="Arial"/>
              </w:rPr>
            </w:pPr>
            <w:r w:rsidRPr="00E2613B">
              <w:rPr>
                <w:rFonts w:ascii="Arial" w:hAnsi="Arial" w:cs="Arial"/>
              </w:rPr>
              <w:t>Increasing the client base for the department will positively promote the workmanship and quality of services for the authority; this may lead to additional works income for other departments.</w:t>
            </w:r>
          </w:p>
          <w:p w14:paraId="31A5DB64" w14:textId="77777777" w:rsidR="0058281F" w:rsidRPr="00E2613B" w:rsidRDefault="00775B7A" w:rsidP="00E2613B">
            <w:pPr>
              <w:pStyle w:val="ListParagraph"/>
              <w:numPr>
                <w:ilvl w:val="0"/>
                <w:numId w:val="16"/>
              </w:numPr>
              <w:rPr>
                <w:rFonts w:ascii="Arial" w:hAnsi="Arial" w:cs="Arial"/>
              </w:rPr>
            </w:pPr>
            <w:r w:rsidRPr="00E2613B">
              <w:rPr>
                <w:rFonts w:ascii="Arial" w:hAnsi="Arial" w:cs="Arial"/>
              </w:rPr>
              <w:t xml:space="preserve">Will </w:t>
            </w:r>
            <w:r w:rsidR="0058281F" w:rsidRPr="00E2613B">
              <w:rPr>
                <w:rFonts w:ascii="Arial" w:hAnsi="Arial" w:cs="Arial"/>
              </w:rPr>
              <w:t>have the ability to be self motivated and prioritise workloads.</w:t>
            </w:r>
          </w:p>
          <w:p w14:paraId="42DE5C53" w14:textId="77777777" w:rsidR="003F07F2" w:rsidRDefault="00776AC4" w:rsidP="00E2613B">
            <w:pPr>
              <w:pStyle w:val="ListParagraph"/>
              <w:numPr>
                <w:ilvl w:val="0"/>
                <w:numId w:val="16"/>
              </w:numPr>
              <w:rPr>
                <w:rFonts w:ascii="Arial" w:hAnsi="Arial" w:cs="Arial"/>
              </w:rPr>
            </w:pPr>
            <w:r w:rsidRPr="00E2613B">
              <w:rPr>
                <w:rFonts w:ascii="Arial" w:hAnsi="Arial" w:cs="Arial"/>
              </w:rPr>
              <w:t xml:space="preserve">Advise </w:t>
            </w:r>
            <w:r w:rsidR="003F07F2">
              <w:rPr>
                <w:rFonts w:ascii="Arial" w:hAnsi="Arial" w:cs="Arial"/>
              </w:rPr>
              <w:t>S</w:t>
            </w:r>
            <w:r w:rsidRPr="00E2613B">
              <w:rPr>
                <w:rFonts w:ascii="Arial" w:hAnsi="Arial" w:cs="Arial"/>
              </w:rPr>
              <w:t>enior Managers and elected Members on technical issues and recommend solutions to problems which may have significant financial and/or political implications.</w:t>
            </w:r>
            <w:r w:rsidR="0058281F" w:rsidRPr="00E2613B">
              <w:rPr>
                <w:rFonts w:ascii="Arial" w:hAnsi="Arial" w:cs="Arial"/>
              </w:rPr>
              <w:t xml:space="preserve"> </w:t>
            </w:r>
            <w:r w:rsidRPr="00E2613B">
              <w:rPr>
                <w:rFonts w:ascii="Arial" w:hAnsi="Arial" w:cs="Arial"/>
              </w:rPr>
              <w:t xml:space="preserve">Make decisions and direct staff in accordance with Council policies and procedures. </w:t>
            </w:r>
            <w:r w:rsidR="00775B7A" w:rsidRPr="00E2613B">
              <w:rPr>
                <w:rFonts w:ascii="Arial" w:hAnsi="Arial" w:cs="Arial"/>
              </w:rPr>
              <w:t xml:space="preserve"> </w:t>
            </w:r>
          </w:p>
          <w:p w14:paraId="6788C38D" w14:textId="477B99D1" w:rsidR="00DF0DC9" w:rsidRPr="00E2613B" w:rsidRDefault="003F07F2" w:rsidP="00E2613B">
            <w:pPr>
              <w:pStyle w:val="ListParagraph"/>
              <w:numPr>
                <w:ilvl w:val="0"/>
                <w:numId w:val="16"/>
              </w:numPr>
              <w:rPr>
                <w:rFonts w:ascii="Arial" w:hAnsi="Arial" w:cs="Arial"/>
              </w:rPr>
            </w:pPr>
            <w:r>
              <w:rPr>
                <w:rFonts w:ascii="Arial" w:hAnsi="Arial" w:cs="Arial"/>
              </w:rPr>
              <w:lastRenderedPageBreak/>
              <w:t>Advis</w:t>
            </w:r>
            <w:r w:rsidR="00775B7A" w:rsidRPr="00E2613B">
              <w:rPr>
                <w:rFonts w:ascii="Arial" w:hAnsi="Arial" w:cs="Arial"/>
              </w:rPr>
              <w:t xml:space="preserve">e the Head of Highways </w:t>
            </w:r>
            <w:r>
              <w:rPr>
                <w:rFonts w:ascii="Arial" w:hAnsi="Arial" w:cs="Arial"/>
              </w:rPr>
              <w:t>Asset Management</w:t>
            </w:r>
            <w:r w:rsidR="00776AC4" w:rsidRPr="00E2613B">
              <w:rPr>
                <w:rFonts w:ascii="Arial" w:hAnsi="Arial" w:cs="Arial"/>
              </w:rPr>
              <w:t xml:space="preserve"> </w:t>
            </w:r>
            <w:r w:rsidR="00775B7A" w:rsidRPr="00E2613B">
              <w:rPr>
                <w:rFonts w:ascii="Arial" w:hAnsi="Arial" w:cs="Arial"/>
              </w:rPr>
              <w:t xml:space="preserve">and </w:t>
            </w:r>
            <w:r w:rsidR="00776AC4" w:rsidRPr="00E2613B">
              <w:rPr>
                <w:rFonts w:ascii="Arial" w:hAnsi="Arial" w:cs="Arial"/>
              </w:rPr>
              <w:t>other internal contacts on issues related to Highway Maintenance, works delivery and Transport and Safety.</w:t>
            </w:r>
            <w:r w:rsidR="0058281F" w:rsidRPr="00E2613B">
              <w:rPr>
                <w:rFonts w:ascii="Arial" w:hAnsi="Arial" w:cs="Arial"/>
              </w:rPr>
              <w:t xml:space="preserve"> </w:t>
            </w:r>
            <w:r w:rsidR="00776AC4" w:rsidRPr="00E2613B">
              <w:rPr>
                <w:rFonts w:ascii="Arial" w:hAnsi="Arial" w:cs="Arial"/>
              </w:rPr>
              <w:t xml:space="preserve">Advise on budgetary requirements and bids for funding of relevant parts of the service for which the </w:t>
            </w:r>
            <w:r w:rsidR="0058281F" w:rsidRPr="00E2613B">
              <w:rPr>
                <w:rFonts w:ascii="Arial" w:hAnsi="Arial" w:cs="Arial"/>
              </w:rPr>
              <w:t>post holder</w:t>
            </w:r>
            <w:r w:rsidR="006D2EB3">
              <w:rPr>
                <w:rFonts w:ascii="Arial" w:hAnsi="Arial" w:cs="Arial"/>
              </w:rPr>
              <w:t xml:space="preserve"> has responsibility.</w:t>
            </w:r>
            <w:r w:rsidR="00776AC4" w:rsidRPr="00E2613B">
              <w:rPr>
                <w:rFonts w:ascii="Arial" w:hAnsi="Arial" w:cs="Arial"/>
              </w:rPr>
              <w:t xml:space="preserve"> Advise on the effects of not receiving funding and its implications on the service.</w:t>
            </w:r>
            <w:r w:rsidR="0058281F" w:rsidRPr="00E2613B">
              <w:rPr>
                <w:rFonts w:ascii="Arial" w:hAnsi="Arial" w:cs="Arial"/>
              </w:rPr>
              <w:t xml:space="preserve"> </w:t>
            </w:r>
          </w:p>
          <w:p w14:paraId="04C2EB8B" w14:textId="77777777" w:rsidR="00776AC4" w:rsidRDefault="00776AC4" w:rsidP="00E2613B">
            <w:pPr>
              <w:pStyle w:val="ListParagraph"/>
              <w:numPr>
                <w:ilvl w:val="0"/>
                <w:numId w:val="16"/>
              </w:numPr>
              <w:rPr>
                <w:rFonts w:ascii="Arial" w:hAnsi="Arial" w:cs="Arial"/>
              </w:rPr>
            </w:pPr>
            <w:r w:rsidRPr="00E2613B">
              <w:rPr>
                <w:rFonts w:ascii="Arial" w:hAnsi="Arial" w:cs="Arial"/>
              </w:rPr>
              <w:t xml:space="preserve">Report to Head of Highways </w:t>
            </w:r>
            <w:r w:rsidR="00DF0DC9" w:rsidRPr="00E2613B">
              <w:rPr>
                <w:rFonts w:ascii="Arial" w:hAnsi="Arial" w:cs="Arial"/>
              </w:rPr>
              <w:t xml:space="preserve">Asset Management </w:t>
            </w:r>
            <w:r w:rsidRPr="00E2613B">
              <w:rPr>
                <w:rFonts w:ascii="Arial" w:hAnsi="Arial" w:cs="Arial"/>
              </w:rPr>
              <w:t>in relation to the monitoring of revenue and capi</w:t>
            </w:r>
            <w:r w:rsidR="00775B7A" w:rsidRPr="00E2613B">
              <w:rPr>
                <w:rFonts w:ascii="Arial" w:hAnsi="Arial" w:cs="Arial"/>
              </w:rPr>
              <w:t xml:space="preserve">tal budgets </w:t>
            </w:r>
            <w:r w:rsidR="00DF0DC9" w:rsidRPr="00E2613B">
              <w:rPr>
                <w:rFonts w:ascii="Arial" w:hAnsi="Arial" w:cs="Arial"/>
              </w:rPr>
              <w:t>(</w:t>
            </w:r>
            <w:r w:rsidR="00775B7A" w:rsidRPr="00E2613B">
              <w:rPr>
                <w:rFonts w:ascii="Arial" w:hAnsi="Arial" w:cs="Arial"/>
              </w:rPr>
              <w:t xml:space="preserve">of </w:t>
            </w:r>
            <w:r w:rsidR="00DF0DC9" w:rsidRPr="00E2613B">
              <w:rPr>
                <w:rFonts w:ascii="Arial" w:hAnsi="Arial" w:cs="Arial"/>
              </w:rPr>
              <w:t>up to £20m pa)</w:t>
            </w:r>
            <w:r w:rsidRPr="00E2613B">
              <w:rPr>
                <w:rFonts w:ascii="Arial" w:hAnsi="Arial" w:cs="Arial"/>
              </w:rPr>
              <w:t xml:space="preserve"> assisting in the setting of priorities for expenditure and authorising payments.</w:t>
            </w:r>
          </w:p>
          <w:p w14:paraId="44D2D583" w14:textId="115E1C72" w:rsidR="00DA0B7A" w:rsidRPr="00DA0B7A" w:rsidRDefault="00DA0B7A" w:rsidP="00DA0B7A">
            <w:pPr>
              <w:pStyle w:val="ListParagraph"/>
              <w:numPr>
                <w:ilvl w:val="0"/>
                <w:numId w:val="16"/>
              </w:numPr>
              <w:rPr>
                <w:rFonts w:ascii="Arial" w:hAnsi="Arial" w:cs="Arial"/>
              </w:rPr>
            </w:pPr>
            <w:r w:rsidRPr="00DA0B7A">
              <w:rPr>
                <w:rFonts w:ascii="Arial" w:hAnsi="Arial" w:cs="Arial"/>
              </w:rPr>
              <w:t>As part of the post holders responsibilities they will act as an emergency officer (Bronze Control) representing CYC when working alongside the Emergency Services (police, fire, etc.) dealing with incidents, accidents, emergencies, etc. often having to make instant decisions in order to minimise disruption to members of t</w:t>
            </w:r>
            <w:r w:rsidR="006D2EB3">
              <w:rPr>
                <w:rFonts w:ascii="Arial" w:hAnsi="Arial" w:cs="Arial"/>
              </w:rPr>
              <w:t>he public and other road users.</w:t>
            </w:r>
            <w:r w:rsidRPr="00DA0B7A">
              <w:rPr>
                <w:rFonts w:ascii="Arial" w:hAnsi="Arial" w:cs="Arial"/>
              </w:rPr>
              <w:t xml:space="preserve"> The decisions made on the spot may have consequences, which will have an instant impact on the highway network and reputation of the council, these consequences will require justification within the authority.  </w:t>
            </w:r>
          </w:p>
          <w:p w14:paraId="66A25ADA" w14:textId="6275F57D" w:rsidR="00E2613B" w:rsidRDefault="00E2613B" w:rsidP="00E2613B">
            <w:pPr>
              <w:rPr>
                <w:rFonts w:ascii="Arial" w:hAnsi="Arial" w:cs="Arial"/>
              </w:rPr>
            </w:pPr>
          </w:p>
          <w:p w14:paraId="7D844737" w14:textId="77777777" w:rsidR="00E2613B" w:rsidRPr="004A7B56" w:rsidRDefault="00E2613B" w:rsidP="00E2613B">
            <w:pPr>
              <w:rPr>
                <w:rFonts w:ascii="Arial" w:hAnsi="Arial" w:cs="Arial"/>
              </w:rPr>
            </w:pPr>
            <w:r w:rsidRPr="004A7B56">
              <w:rPr>
                <w:rFonts w:ascii="Arial" w:hAnsi="Arial" w:cs="Arial"/>
              </w:rPr>
              <w:t xml:space="preserve">In terms of Winter duties: </w:t>
            </w:r>
          </w:p>
          <w:p w14:paraId="56AD0A02" w14:textId="77777777" w:rsidR="00E2613B" w:rsidRPr="004A7B56" w:rsidRDefault="00E2613B" w:rsidP="00E2613B">
            <w:pPr>
              <w:numPr>
                <w:ilvl w:val="0"/>
                <w:numId w:val="18"/>
              </w:numPr>
              <w:tabs>
                <w:tab w:val="num" w:pos="777"/>
              </w:tabs>
              <w:ind w:left="720"/>
              <w:rPr>
                <w:rFonts w:ascii="Arial" w:hAnsi="Arial"/>
              </w:rPr>
            </w:pPr>
            <w:r w:rsidRPr="004A7B56">
              <w:rPr>
                <w:rFonts w:ascii="Arial" w:hAnsi="Arial"/>
              </w:rPr>
              <w:t>Must make decisions to minimise the impact on all road users, particularly ensuring they can safely travel around the network during periods of wintery weather.</w:t>
            </w:r>
          </w:p>
          <w:p w14:paraId="4765C079" w14:textId="77777777" w:rsidR="00E2613B" w:rsidRPr="004A7B56" w:rsidRDefault="00E2613B" w:rsidP="00E2613B">
            <w:pPr>
              <w:numPr>
                <w:ilvl w:val="0"/>
                <w:numId w:val="18"/>
              </w:numPr>
              <w:tabs>
                <w:tab w:val="num" w:pos="777"/>
              </w:tabs>
              <w:ind w:left="720"/>
              <w:rPr>
                <w:rFonts w:ascii="Arial" w:hAnsi="Arial"/>
              </w:rPr>
            </w:pPr>
            <w:r w:rsidRPr="004A7B56">
              <w:rPr>
                <w:rFonts w:ascii="Arial" w:hAnsi="Arial"/>
              </w:rPr>
              <w:t>Controls when the network is to be treated and for how long.</w:t>
            </w:r>
          </w:p>
          <w:p w14:paraId="2595C251" w14:textId="77777777" w:rsidR="00E2613B" w:rsidRPr="004A7B56" w:rsidRDefault="00E2613B" w:rsidP="00E2613B">
            <w:pPr>
              <w:numPr>
                <w:ilvl w:val="0"/>
                <w:numId w:val="18"/>
              </w:numPr>
              <w:tabs>
                <w:tab w:val="num" w:pos="777"/>
              </w:tabs>
              <w:ind w:left="720"/>
              <w:rPr>
                <w:rFonts w:ascii="Arial" w:hAnsi="Arial"/>
              </w:rPr>
            </w:pPr>
            <w:r w:rsidRPr="004A7B56">
              <w:rPr>
                <w:rFonts w:ascii="Arial" w:hAnsi="Arial"/>
              </w:rPr>
              <w:t>Has discretion to authorise winter maintenance operations.</w:t>
            </w:r>
          </w:p>
          <w:p w14:paraId="7D4C6787" w14:textId="77777777" w:rsidR="00E2613B" w:rsidRPr="004A7B56" w:rsidRDefault="00E2613B" w:rsidP="00E2613B">
            <w:pPr>
              <w:numPr>
                <w:ilvl w:val="0"/>
                <w:numId w:val="18"/>
              </w:numPr>
              <w:tabs>
                <w:tab w:val="num" w:pos="777"/>
              </w:tabs>
              <w:ind w:left="720"/>
              <w:rPr>
                <w:rFonts w:ascii="Arial" w:hAnsi="Arial"/>
              </w:rPr>
            </w:pPr>
            <w:r w:rsidRPr="004A7B56">
              <w:rPr>
                <w:rFonts w:ascii="Arial" w:hAnsi="Arial"/>
              </w:rPr>
              <w:t>Can discuss what action is to be taken with our forecast service provider if necessary.</w:t>
            </w:r>
          </w:p>
          <w:p w14:paraId="772C9888" w14:textId="62579F77" w:rsidR="00D1525C" w:rsidRPr="004A7B56" w:rsidRDefault="00D1525C" w:rsidP="00E2613B">
            <w:pPr>
              <w:numPr>
                <w:ilvl w:val="0"/>
                <w:numId w:val="18"/>
              </w:numPr>
              <w:tabs>
                <w:tab w:val="num" w:pos="777"/>
              </w:tabs>
              <w:ind w:left="720"/>
              <w:rPr>
                <w:rFonts w:ascii="Arial" w:hAnsi="Arial"/>
              </w:rPr>
            </w:pPr>
            <w:r w:rsidRPr="004A7B56">
              <w:rPr>
                <w:rFonts w:ascii="Arial" w:hAnsi="Arial"/>
              </w:rPr>
              <w:t>In cases of emergency has the power to open the emergency control room to better orchestrate operations</w:t>
            </w:r>
            <w:r w:rsidR="006D2EB3">
              <w:rPr>
                <w:rFonts w:ascii="Arial" w:hAnsi="Arial"/>
              </w:rPr>
              <w:t>.</w:t>
            </w:r>
          </w:p>
          <w:p w14:paraId="04E4883B" w14:textId="568D7704" w:rsidR="00D1525C" w:rsidRPr="004A7B56" w:rsidRDefault="00D1525C" w:rsidP="00E2613B">
            <w:pPr>
              <w:numPr>
                <w:ilvl w:val="0"/>
                <w:numId w:val="18"/>
              </w:numPr>
              <w:tabs>
                <w:tab w:val="num" w:pos="777"/>
              </w:tabs>
              <w:ind w:left="720"/>
              <w:rPr>
                <w:rFonts w:ascii="Arial" w:hAnsi="Arial"/>
              </w:rPr>
            </w:pPr>
            <w:r w:rsidRPr="004A7B56">
              <w:rPr>
                <w:rFonts w:ascii="Arial" w:hAnsi="Arial"/>
              </w:rPr>
              <w:t>There are significant consequences for CYC if the network fails as a result of incorrect treatment, both financially and for its reputation</w:t>
            </w:r>
            <w:r w:rsidR="006D2EB3">
              <w:rPr>
                <w:rFonts w:ascii="Arial" w:hAnsi="Arial"/>
              </w:rPr>
              <w:t>.</w:t>
            </w:r>
          </w:p>
          <w:p w14:paraId="4E4AE56C" w14:textId="636B33BF" w:rsidR="00D1525C" w:rsidRPr="004A7B56" w:rsidRDefault="00D1525C" w:rsidP="00E2613B">
            <w:pPr>
              <w:numPr>
                <w:ilvl w:val="0"/>
                <w:numId w:val="18"/>
              </w:numPr>
              <w:tabs>
                <w:tab w:val="num" w:pos="777"/>
              </w:tabs>
              <w:ind w:left="720"/>
              <w:rPr>
                <w:rFonts w:ascii="Arial" w:hAnsi="Arial"/>
              </w:rPr>
            </w:pPr>
            <w:r w:rsidRPr="004A7B56">
              <w:rPr>
                <w:rFonts w:ascii="Arial" w:hAnsi="Arial"/>
              </w:rPr>
              <w:t>Must have a good understanding of the working time directive and drivers hours regulations</w:t>
            </w:r>
            <w:r w:rsidR="006D2EB3">
              <w:rPr>
                <w:rFonts w:ascii="Arial" w:hAnsi="Arial"/>
              </w:rPr>
              <w:t>.</w:t>
            </w:r>
          </w:p>
          <w:p w14:paraId="2A503D99" w14:textId="24D47B45" w:rsidR="00D1525C" w:rsidRPr="004A7B56" w:rsidRDefault="00D1525C" w:rsidP="00E2613B">
            <w:pPr>
              <w:numPr>
                <w:ilvl w:val="0"/>
                <w:numId w:val="18"/>
              </w:numPr>
              <w:tabs>
                <w:tab w:val="num" w:pos="777"/>
              </w:tabs>
              <w:ind w:left="720"/>
              <w:rPr>
                <w:rFonts w:ascii="Arial" w:hAnsi="Arial"/>
              </w:rPr>
            </w:pPr>
            <w:r w:rsidRPr="004A7B56">
              <w:rPr>
                <w:rFonts w:ascii="Arial" w:hAnsi="Arial"/>
              </w:rPr>
              <w:t>May be required to represent</w:t>
            </w:r>
            <w:r w:rsidR="006D2EB3">
              <w:rPr>
                <w:rFonts w:ascii="Arial" w:hAnsi="Arial"/>
              </w:rPr>
              <w:t xml:space="preserve"> Council in court </w:t>
            </w:r>
            <w:r w:rsidRPr="004A7B56">
              <w:rPr>
                <w:rFonts w:ascii="Arial" w:hAnsi="Arial"/>
              </w:rPr>
              <w:t>to support and defend decisions made should a public liability claim be received.</w:t>
            </w:r>
          </w:p>
          <w:p w14:paraId="3BCC9DA7" w14:textId="77777777" w:rsidR="00776AC4" w:rsidRDefault="00776AC4">
            <w:pPr>
              <w:rPr>
                <w:rFonts w:ascii="Arial" w:hAnsi="Arial" w:cs="Arial"/>
                <w:b/>
                <w:bCs/>
              </w:rPr>
            </w:pPr>
          </w:p>
        </w:tc>
      </w:tr>
      <w:tr w:rsidR="00776AC4" w14:paraId="14AF0856" w14:textId="77777777" w:rsidTr="00A63DDE">
        <w:tc>
          <w:tcPr>
            <w:tcW w:w="586" w:type="dxa"/>
          </w:tcPr>
          <w:p w14:paraId="3E98E78E" w14:textId="77777777" w:rsidR="00776AC4" w:rsidRDefault="00776AC4">
            <w:pPr>
              <w:ind w:right="-334"/>
              <w:rPr>
                <w:rFonts w:ascii="Arial" w:hAnsi="Arial" w:cs="Arial"/>
                <w:b/>
                <w:bCs/>
              </w:rPr>
            </w:pPr>
            <w:r>
              <w:rPr>
                <w:rFonts w:ascii="Arial" w:hAnsi="Arial" w:cs="Arial"/>
                <w:b/>
                <w:bCs/>
              </w:rPr>
              <w:lastRenderedPageBreak/>
              <w:t>7</w:t>
            </w:r>
          </w:p>
        </w:tc>
        <w:tc>
          <w:tcPr>
            <w:tcW w:w="9020" w:type="dxa"/>
            <w:gridSpan w:val="7"/>
          </w:tcPr>
          <w:p w14:paraId="0AF7F533" w14:textId="77777777" w:rsidR="00776AC4" w:rsidRDefault="00776AC4">
            <w:pPr>
              <w:rPr>
                <w:rFonts w:ascii="Arial" w:hAnsi="Arial" w:cs="Arial"/>
                <w:b/>
                <w:bCs/>
              </w:rPr>
            </w:pPr>
            <w:r>
              <w:rPr>
                <w:rFonts w:ascii="Arial" w:hAnsi="Arial" w:cs="Arial"/>
                <w:b/>
                <w:bCs/>
              </w:rPr>
              <w:t>RESOURCES – financial &amp; equipment</w:t>
            </w:r>
          </w:p>
          <w:p w14:paraId="65866B5C" w14:textId="77777777" w:rsidR="00776AC4" w:rsidRDefault="00776AC4">
            <w:pPr>
              <w:rPr>
                <w:rFonts w:ascii="Arial" w:hAnsi="Arial" w:cs="Arial"/>
              </w:rPr>
            </w:pPr>
          </w:p>
          <w:p w14:paraId="70D18D59" w14:textId="77777777" w:rsidR="00776AC4" w:rsidRDefault="00776AC4">
            <w:pPr>
              <w:rPr>
                <w:rFonts w:ascii="Arial" w:hAnsi="Arial" w:cs="Arial"/>
              </w:rPr>
            </w:pPr>
            <w:r>
              <w:rPr>
                <w:rFonts w:ascii="Arial" w:hAnsi="Arial" w:cs="Arial"/>
              </w:rPr>
              <w:t>(Not budget, and not including desktop equipment)</w:t>
            </w:r>
          </w:p>
          <w:p w14:paraId="322882DF" w14:textId="77777777" w:rsidR="00776AC4" w:rsidRDefault="00776AC4">
            <w:pPr>
              <w:pStyle w:val="Header"/>
              <w:tabs>
                <w:tab w:val="clear" w:pos="4153"/>
                <w:tab w:val="clear" w:pos="8306"/>
                <w:tab w:val="left" w:pos="5894"/>
              </w:tabs>
              <w:rPr>
                <w:rFonts w:cs="Arial"/>
                <w:u w:val="single"/>
              </w:rPr>
            </w:pPr>
            <w:r>
              <w:rPr>
                <w:rFonts w:cs="Arial"/>
                <w:u w:val="single"/>
              </w:rPr>
              <w:t>Description</w:t>
            </w:r>
            <w:r>
              <w:rPr>
                <w:rFonts w:cs="Arial"/>
              </w:rPr>
              <w:tab/>
            </w:r>
            <w:r>
              <w:rPr>
                <w:rFonts w:cs="Arial"/>
                <w:u w:val="single"/>
              </w:rPr>
              <w:t>Value</w:t>
            </w:r>
          </w:p>
          <w:p w14:paraId="57318272" w14:textId="77777777" w:rsidR="00776AC4" w:rsidRDefault="00776AC4">
            <w:pPr>
              <w:tabs>
                <w:tab w:val="left" w:pos="6434"/>
              </w:tabs>
              <w:rPr>
                <w:rFonts w:ascii="Arial" w:hAnsi="Arial" w:cs="Arial"/>
              </w:rPr>
            </w:pPr>
          </w:p>
          <w:p w14:paraId="21663CA9" w14:textId="77777777" w:rsidR="00775B7A" w:rsidRDefault="00775B7A" w:rsidP="00775B7A">
            <w:pPr>
              <w:tabs>
                <w:tab w:val="left" w:pos="6434"/>
              </w:tabs>
              <w:rPr>
                <w:rFonts w:ascii="Arial" w:hAnsi="Arial" w:cs="Arial"/>
              </w:rPr>
            </w:pPr>
            <w:r>
              <w:rPr>
                <w:rFonts w:ascii="Arial" w:hAnsi="Arial" w:cs="Arial"/>
              </w:rPr>
              <w:t>Approved items</w:t>
            </w:r>
            <w:r w:rsidR="00DF0DC9">
              <w:rPr>
                <w:rFonts w:ascii="Arial" w:hAnsi="Arial" w:cs="Arial"/>
              </w:rPr>
              <w:t xml:space="preserve"> of expenditure to a limit of £2</w:t>
            </w:r>
            <w:r>
              <w:rPr>
                <w:rFonts w:ascii="Arial" w:hAnsi="Arial" w:cs="Arial"/>
              </w:rPr>
              <w:t xml:space="preserve">0,000 </w:t>
            </w:r>
          </w:p>
          <w:p w14:paraId="6A31F2CA" w14:textId="77777777" w:rsidR="00775B7A" w:rsidRDefault="00775B7A" w:rsidP="00775B7A">
            <w:pPr>
              <w:tabs>
                <w:tab w:val="left" w:pos="6434"/>
              </w:tabs>
              <w:rPr>
                <w:rFonts w:ascii="Arial" w:hAnsi="Arial" w:cs="Arial"/>
              </w:rPr>
            </w:pPr>
            <w:r>
              <w:rPr>
                <w:rFonts w:ascii="Arial" w:hAnsi="Arial" w:cs="Arial"/>
              </w:rPr>
              <w:t>Mobile smart phone and tablet £1000</w:t>
            </w:r>
          </w:p>
          <w:p w14:paraId="193C0F98" w14:textId="77777777" w:rsidR="00775B7A" w:rsidRDefault="00775B7A">
            <w:pPr>
              <w:tabs>
                <w:tab w:val="left" w:pos="6434"/>
              </w:tabs>
              <w:rPr>
                <w:rFonts w:ascii="Arial" w:hAnsi="Arial" w:cs="Arial"/>
              </w:rPr>
            </w:pPr>
          </w:p>
          <w:p w14:paraId="302EF663" w14:textId="77777777" w:rsidR="00776AC4" w:rsidRDefault="00776AC4">
            <w:pPr>
              <w:tabs>
                <w:tab w:val="left" w:pos="6434"/>
              </w:tabs>
              <w:rPr>
                <w:rFonts w:ascii="Arial" w:hAnsi="Arial" w:cs="Arial"/>
              </w:rPr>
            </w:pPr>
          </w:p>
        </w:tc>
      </w:tr>
      <w:tr w:rsidR="00776AC4" w14:paraId="05F39EF5" w14:textId="77777777" w:rsidTr="000819CE">
        <w:tc>
          <w:tcPr>
            <w:tcW w:w="586" w:type="dxa"/>
          </w:tcPr>
          <w:p w14:paraId="19DF92F4" w14:textId="77777777" w:rsidR="00776AC4" w:rsidRDefault="00776AC4">
            <w:pPr>
              <w:ind w:right="-334"/>
              <w:rPr>
                <w:rFonts w:ascii="Arial" w:hAnsi="Arial" w:cs="Arial"/>
                <w:b/>
                <w:bCs/>
              </w:rPr>
            </w:pPr>
            <w:r>
              <w:rPr>
                <w:rFonts w:ascii="Arial" w:hAnsi="Arial" w:cs="Arial"/>
                <w:b/>
                <w:bCs/>
              </w:rPr>
              <w:t>8</w:t>
            </w:r>
          </w:p>
        </w:tc>
        <w:tc>
          <w:tcPr>
            <w:tcW w:w="9020" w:type="dxa"/>
            <w:gridSpan w:val="7"/>
          </w:tcPr>
          <w:p w14:paraId="31154799" w14:textId="77777777" w:rsidR="00776AC4" w:rsidRDefault="00776AC4">
            <w:pPr>
              <w:ind w:right="-334"/>
              <w:rPr>
                <w:rFonts w:ascii="Arial" w:hAnsi="Arial" w:cs="Arial"/>
                <w:b/>
                <w:bCs/>
              </w:rPr>
            </w:pPr>
            <w:r>
              <w:rPr>
                <w:rFonts w:ascii="Arial" w:hAnsi="Arial" w:cs="Arial"/>
                <w:b/>
                <w:bCs/>
              </w:rPr>
              <w:t xml:space="preserve">WORK ENVIRONMENT </w:t>
            </w:r>
          </w:p>
          <w:p w14:paraId="186891D3" w14:textId="77777777" w:rsidR="00776AC4" w:rsidRDefault="00776AC4">
            <w:pPr>
              <w:ind w:right="-334"/>
              <w:rPr>
                <w:rFonts w:ascii="Arial" w:hAnsi="Arial" w:cs="Arial"/>
                <w:b/>
                <w:bCs/>
              </w:rPr>
            </w:pPr>
          </w:p>
          <w:p w14:paraId="7EAF0BF0" w14:textId="77777777" w:rsidR="00776AC4" w:rsidRDefault="00776AC4">
            <w:pPr>
              <w:ind w:right="-334"/>
              <w:rPr>
                <w:rFonts w:ascii="Arial" w:hAnsi="Arial" w:cs="Arial"/>
                <w:b/>
                <w:bCs/>
              </w:rPr>
            </w:pPr>
            <w:r>
              <w:rPr>
                <w:rFonts w:ascii="Arial" w:hAnsi="Arial" w:cs="Arial"/>
                <w:b/>
                <w:bCs/>
              </w:rPr>
              <w:t xml:space="preserve">Work demands: </w:t>
            </w:r>
          </w:p>
          <w:p w14:paraId="273DF62A" w14:textId="6062A470" w:rsidR="00776AC4" w:rsidRPr="006D2EB3" w:rsidRDefault="00776AC4" w:rsidP="004A37B6">
            <w:pPr>
              <w:pStyle w:val="ListParagraph"/>
              <w:numPr>
                <w:ilvl w:val="0"/>
                <w:numId w:val="20"/>
              </w:numPr>
              <w:rPr>
                <w:rFonts w:ascii="Arial" w:hAnsi="Arial" w:cs="Arial"/>
              </w:rPr>
            </w:pPr>
            <w:r w:rsidRPr="00A35316">
              <w:rPr>
                <w:rFonts w:ascii="Arial" w:hAnsi="Arial" w:cs="Arial"/>
              </w:rPr>
              <w:t>High workload pressures coming from the need to deliver a substantial number of schemes within very tight deadlines.</w:t>
            </w:r>
          </w:p>
          <w:p w14:paraId="0F1971CB" w14:textId="0CF30753" w:rsidR="00775B7A" w:rsidRPr="00A35316" w:rsidRDefault="00775B7A" w:rsidP="004A37B6">
            <w:pPr>
              <w:pStyle w:val="ListParagraph"/>
              <w:numPr>
                <w:ilvl w:val="0"/>
                <w:numId w:val="20"/>
              </w:numPr>
              <w:rPr>
                <w:rFonts w:ascii="Arial" w:hAnsi="Arial" w:cs="Arial"/>
              </w:rPr>
            </w:pPr>
            <w:r w:rsidRPr="00A35316">
              <w:rPr>
                <w:rFonts w:ascii="Arial" w:hAnsi="Arial" w:cs="Arial"/>
              </w:rPr>
              <w:t>High workload pressure due to the position of principle contractor on large schemes affecting the network in various locations at any one time throughout the ci</w:t>
            </w:r>
            <w:r w:rsidR="00DF0DC9" w:rsidRPr="00A35316">
              <w:rPr>
                <w:rFonts w:ascii="Arial" w:hAnsi="Arial" w:cs="Arial"/>
              </w:rPr>
              <w:t>ty. The demands on the Principal</w:t>
            </w:r>
            <w:r w:rsidRPr="00A35316">
              <w:rPr>
                <w:rFonts w:ascii="Arial" w:hAnsi="Arial" w:cs="Arial"/>
              </w:rPr>
              <w:t xml:space="preserve"> Contractor dictate they are responsible for all </w:t>
            </w:r>
            <w:r w:rsidR="006D2EB3">
              <w:rPr>
                <w:rFonts w:ascii="Arial" w:hAnsi="Arial" w:cs="Arial"/>
              </w:rPr>
              <w:t>actions on the affected network (</w:t>
            </w:r>
            <w:r w:rsidRPr="00A35316">
              <w:rPr>
                <w:rFonts w:ascii="Arial" w:hAnsi="Arial" w:cs="Arial"/>
              </w:rPr>
              <w:t>including delays)</w:t>
            </w:r>
            <w:r w:rsidR="006D2EB3">
              <w:rPr>
                <w:rFonts w:ascii="Arial" w:hAnsi="Arial" w:cs="Arial"/>
              </w:rPr>
              <w:t>.</w:t>
            </w:r>
          </w:p>
          <w:p w14:paraId="5E2F25A0" w14:textId="77777777" w:rsidR="00775B7A" w:rsidRPr="00A35316" w:rsidRDefault="00775B7A" w:rsidP="004A37B6">
            <w:pPr>
              <w:pStyle w:val="ListParagraph"/>
              <w:numPr>
                <w:ilvl w:val="0"/>
                <w:numId w:val="20"/>
              </w:numPr>
              <w:rPr>
                <w:rFonts w:ascii="Arial" w:hAnsi="Arial" w:cs="Arial"/>
              </w:rPr>
            </w:pPr>
            <w:r w:rsidRPr="00A35316">
              <w:rPr>
                <w:rFonts w:ascii="Arial" w:hAnsi="Arial" w:cs="Arial"/>
              </w:rPr>
              <w:lastRenderedPageBreak/>
              <w:t>Delivery of planned work can be disrupted by requirements to deal with enquiries from the public or elected Members.</w:t>
            </w:r>
          </w:p>
          <w:p w14:paraId="51C363C2" w14:textId="77777777" w:rsidR="00775B7A" w:rsidRPr="00A35316" w:rsidRDefault="00775B7A" w:rsidP="004A37B6">
            <w:pPr>
              <w:pStyle w:val="ListParagraph"/>
              <w:numPr>
                <w:ilvl w:val="0"/>
                <w:numId w:val="20"/>
              </w:numPr>
              <w:rPr>
                <w:rFonts w:ascii="Arial" w:hAnsi="Arial" w:cs="Arial"/>
              </w:rPr>
            </w:pPr>
            <w:r w:rsidRPr="00A35316">
              <w:rPr>
                <w:rFonts w:ascii="Arial" w:hAnsi="Arial" w:cs="Arial"/>
              </w:rPr>
              <w:t>Respond to enquiries from Members and the public within specified deadlines.</w:t>
            </w:r>
          </w:p>
          <w:p w14:paraId="4FD6F440" w14:textId="77777777" w:rsidR="00775B7A" w:rsidRPr="00A35316" w:rsidRDefault="00775B7A" w:rsidP="004A37B6">
            <w:pPr>
              <w:pStyle w:val="ListParagraph"/>
              <w:numPr>
                <w:ilvl w:val="0"/>
                <w:numId w:val="20"/>
              </w:numPr>
              <w:rPr>
                <w:rFonts w:ascii="Arial" w:hAnsi="Arial" w:cs="Arial"/>
              </w:rPr>
            </w:pPr>
            <w:r w:rsidRPr="00A35316">
              <w:rPr>
                <w:rFonts w:ascii="Arial" w:hAnsi="Arial" w:cs="Arial"/>
              </w:rPr>
              <w:t>The ability to work to the disciplines necessary to succeed in a commercially orientated environment, expected to generate additional income for the authority while still delivering core internal services.</w:t>
            </w:r>
          </w:p>
          <w:p w14:paraId="04650EE0" w14:textId="73253502" w:rsidR="00775B7A" w:rsidRDefault="00775B7A" w:rsidP="004A37B6">
            <w:pPr>
              <w:pStyle w:val="BodyText"/>
              <w:numPr>
                <w:ilvl w:val="0"/>
                <w:numId w:val="20"/>
              </w:numPr>
              <w:ind w:right="-39"/>
            </w:pPr>
            <w:r>
              <w:t xml:space="preserve">Monitor and review work programmes on a regular basis and be adaptable to changing priorities </w:t>
            </w:r>
            <w:r w:rsidR="004A37B6">
              <w:t xml:space="preserve">in order to ensure the authority’s ambitions and </w:t>
            </w:r>
            <w:r>
              <w:t>requirement</w:t>
            </w:r>
            <w:r w:rsidR="004A37B6">
              <w:t>s</w:t>
            </w:r>
            <w:r>
              <w:t xml:space="preserve"> are met, this can on occasions require substantial amounts of re-programming of works, labour, plant and materials.</w:t>
            </w:r>
          </w:p>
          <w:p w14:paraId="5818C202" w14:textId="5FD7A4CA" w:rsidR="00776AC4" w:rsidRPr="004A37B6" w:rsidRDefault="00776AC4" w:rsidP="004A37B6">
            <w:pPr>
              <w:pStyle w:val="ListParagraph"/>
              <w:numPr>
                <w:ilvl w:val="0"/>
                <w:numId w:val="20"/>
              </w:numPr>
              <w:rPr>
                <w:rFonts w:ascii="Arial" w:hAnsi="Arial" w:cs="Arial"/>
                <w:bCs/>
              </w:rPr>
            </w:pPr>
            <w:r w:rsidRPr="00A35316">
              <w:rPr>
                <w:rFonts w:ascii="Arial" w:hAnsi="Arial" w:cs="Arial"/>
                <w:bCs/>
              </w:rPr>
              <w:t>Attend Committee and public meetings, some of which can be outside office hours.</w:t>
            </w:r>
          </w:p>
          <w:p w14:paraId="48D79C38" w14:textId="77777777" w:rsidR="00775B7A" w:rsidRDefault="00775B7A">
            <w:pPr>
              <w:rPr>
                <w:rFonts w:ascii="Arial" w:hAnsi="Arial" w:cs="Arial"/>
              </w:rPr>
            </w:pPr>
          </w:p>
          <w:p w14:paraId="1290F3DA" w14:textId="77777777" w:rsidR="00776AC4" w:rsidRDefault="00776AC4">
            <w:pPr>
              <w:pStyle w:val="Header"/>
              <w:tabs>
                <w:tab w:val="clear" w:pos="4153"/>
                <w:tab w:val="clear" w:pos="8306"/>
              </w:tabs>
              <w:rPr>
                <w:rFonts w:cs="Arial"/>
              </w:rPr>
            </w:pPr>
            <w:r>
              <w:rPr>
                <w:rFonts w:cs="Arial"/>
                <w:b/>
                <w:bCs/>
              </w:rPr>
              <w:t>Physical demands:</w:t>
            </w:r>
            <w:r>
              <w:rPr>
                <w:rFonts w:cs="Arial"/>
              </w:rPr>
              <w:t xml:space="preserve">  </w:t>
            </w:r>
          </w:p>
          <w:p w14:paraId="5DE7AE10" w14:textId="4CF4F589" w:rsidR="00776AC4" w:rsidRDefault="00776AC4" w:rsidP="004A37B6">
            <w:pPr>
              <w:pStyle w:val="Header"/>
              <w:numPr>
                <w:ilvl w:val="0"/>
                <w:numId w:val="20"/>
              </w:numPr>
              <w:tabs>
                <w:tab w:val="clear" w:pos="4153"/>
                <w:tab w:val="clear" w:pos="8306"/>
              </w:tabs>
              <w:rPr>
                <w:rFonts w:cs="Arial"/>
              </w:rPr>
            </w:pPr>
            <w:r>
              <w:rPr>
                <w:rFonts w:cs="Arial"/>
              </w:rPr>
              <w:t>Normal physical demands with occasional site visits entailing clim</w:t>
            </w:r>
            <w:r w:rsidR="004A37B6">
              <w:rPr>
                <w:rFonts w:cs="Arial"/>
              </w:rPr>
              <w:t>bing of ladders and scaffolding</w:t>
            </w:r>
            <w:r>
              <w:rPr>
                <w:rFonts w:cs="Arial"/>
              </w:rPr>
              <w:t xml:space="preserve"> and meeting customers</w:t>
            </w:r>
            <w:r w:rsidR="004A37B6">
              <w:rPr>
                <w:rFonts w:cs="Arial"/>
              </w:rPr>
              <w:t>.</w:t>
            </w:r>
          </w:p>
          <w:p w14:paraId="1C0D7AAD" w14:textId="77777777" w:rsidR="00776AC4" w:rsidRDefault="00776AC4">
            <w:pPr>
              <w:pStyle w:val="Header"/>
              <w:tabs>
                <w:tab w:val="clear" w:pos="4153"/>
                <w:tab w:val="clear" w:pos="8306"/>
              </w:tabs>
              <w:rPr>
                <w:rFonts w:cs="Arial"/>
              </w:rPr>
            </w:pPr>
          </w:p>
          <w:p w14:paraId="4C27F0AD" w14:textId="77777777" w:rsidR="00776AC4" w:rsidRDefault="00776AC4">
            <w:pPr>
              <w:pStyle w:val="Header"/>
              <w:tabs>
                <w:tab w:val="clear" w:pos="4153"/>
                <w:tab w:val="clear" w:pos="8306"/>
              </w:tabs>
              <w:rPr>
                <w:rFonts w:cs="Arial"/>
              </w:rPr>
            </w:pPr>
            <w:r>
              <w:rPr>
                <w:rFonts w:cs="Arial"/>
                <w:b/>
                <w:bCs/>
              </w:rPr>
              <w:t>Work conditions:</w:t>
            </w:r>
            <w:r>
              <w:rPr>
                <w:rFonts w:cs="Arial"/>
              </w:rPr>
              <w:t xml:space="preserve"> </w:t>
            </w:r>
          </w:p>
          <w:p w14:paraId="3348EEAC" w14:textId="45C69CD1" w:rsidR="00775B7A" w:rsidRPr="00A35316" w:rsidRDefault="00776AC4" w:rsidP="004A37B6">
            <w:pPr>
              <w:pStyle w:val="ListParagraph"/>
              <w:numPr>
                <w:ilvl w:val="0"/>
                <w:numId w:val="20"/>
              </w:numPr>
              <w:rPr>
                <w:rFonts w:ascii="Arial" w:hAnsi="Arial" w:cs="Arial"/>
              </w:rPr>
            </w:pPr>
            <w:r w:rsidRPr="00A35316">
              <w:rPr>
                <w:rFonts w:ascii="Arial" w:hAnsi="Arial" w:cs="Arial"/>
              </w:rPr>
              <w:t>Mainly office based.</w:t>
            </w:r>
            <w:r w:rsidR="00775B7A" w:rsidRPr="00A35316">
              <w:rPr>
                <w:rFonts w:ascii="Arial" w:hAnsi="Arial" w:cs="Arial"/>
              </w:rPr>
              <w:t xml:space="preserve"> Site work, when required, will involve activities such as photographing, taking measurements of the built environment, meetings and</w:t>
            </w:r>
            <w:r w:rsidR="004A37B6">
              <w:rPr>
                <w:rFonts w:ascii="Arial" w:hAnsi="Arial" w:cs="Arial"/>
              </w:rPr>
              <w:t xml:space="preserve"> checking of constructed work. </w:t>
            </w:r>
            <w:r w:rsidR="00775B7A" w:rsidRPr="00A35316">
              <w:rPr>
                <w:rFonts w:ascii="Arial" w:hAnsi="Arial" w:cs="Arial"/>
              </w:rPr>
              <w:t>This work is not weather dependent and could be undertaken in adverse condi</w:t>
            </w:r>
            <w:r w:rsidR="004A37B6">
              <w:rPr>
                <w:rFonts w:ascii="Arial" w:hAnsi="Arial" w:cs="Arial"/>
              </w:rPr>
              <w:t>tions. Emergency work when the city is affected by f</w:t>
            </w:r>
            <w:r w:rsidR="00775B7A" w:rsidRPr="00A35316">
              <w:rPr>
                <w:rFonts w:ascii="Arial" w:hAnsi="Arial" w:cs="Arial"/>
              </w:rPr>
              <w:t>loods or severe winter weather, this work could involve being out in all weather conditions, but is not expected to be regular.</w:t>
            </w:r>
          </w:p>
          <w:p w14:paraId="0FF8FD73" w14:textId="77777777" w:rsidR="00776AC4" w:rsidRDefault="00776AC4">
            <w:pPr>
              <w:rPr>
                <w:rFonts w:ascii="Arial" w:hAnsi="Arial" w:cs="Arial"/>
              </w:rPr>
            </w:pPr>
          </w:p>
          <w:p w14:paraId="5E1FEAC2" w14:textId="77777777" w:rsidR="00776AC4" w:rsidRDefault="00776AC4">
            <w:pPr>
              <w:rPr>
                <w:rFonts w:ascii="Arial" w:hAnsi="Arial" w:cs="Arial"/>
              </w:rPr>
            </w:pPr>
            <w:r>
              <w:rPr>
                <w:rFonts w:ascii="Arial" w:hAnsi="Arial" w:cs="Arial"/>
                <w:b/>
                <w:bCs/>
              </w:rPr>
              <w:t>Work context:</w:t>
            </w:r>
            <w:r>
              <w:rPr>
                <w:rFonts w:ascii="Arial" w:hAnsi="Arial" w:cs="Arial"/>
              </w:rPr>
              <w:t xml:space="preserve">  </w:t>
            </w:r>
          </w:p>
          <w:p w14:paraId="097E0758" w14:textId="04899655" w:rsidR="00776AC4" w:rsidRDefault="004A37B6" w:rsidP="004A37B6">
            <w:pPr>
              <w:pStyle w:val="ListParagraph"/>
              <w:numPr>
                <w:ilvl w:val="0"/>
                <w:numId w:val="20"/>
              </w:numPr>
              <w:rPr>
                <w:rFonts w:ascii="Arial" w:hAnsi="Arial" w:cs="Arial"/>
              </w:rPr>
            </w:pPr>
            <w:r>
              <w:rPr>
                <w:rFonts w:ascii="Arial" w:hAnsi="Arial" w:cs="Arial"/>
              </w:rPr>
              <w:t>The work of the t</w:t>
            </w:r>
            <w:r w:rsidR="00776AC4" w:rsidRPr="00A35316">
              <w:rPr>
                <w:rFonts w:ascii="Arial" w:hAnsi="Arial" w:cs="Arial"/>
              </w:rPr>
              <w:t>eam is carried out very much in the public eye due to the process of scheme consultation, democratic approval processes and the respons</w:t>
            </w:r>
            <w:r>
              <w:rPr>
                <w:rFonts w:ascii="Arial" w:hAnsi="Arial" w:cs="Arial"/>
              </w:rPr>
              <w:t>ibility of front line services.</w:t>
            </w:r>
            <w:r w:rsidR="00776AC4" w:rsidRPr="00A35316">
              <w:rPr>
                <w:rFonts w:ascii="Arial" w:hAnsi="Arial" w:cs="Arial"/>
              </w:rPr>
              <w:t xml:space="preserve"> Therefore</w:t>
            </w:r>
            <w:r>
              <w:rPr>
                <w:rFonts w:ascii="Arial" w:hAnsi="Arial" w:cs="Arial"/>
              </w:rPr>
              <w:t>,</w:t>
            </w:r>
            <w:r w:rsidR="00776AC4" w:rsidRPr="00A35316">
              <w:rPr>
                <w:rFonts w:ascii="Arial" w:hAnsi="Arial" w:cs="Arial"/>
              </w:rPr>
              <w:t xml:space="preserve"> outputs for the team are constantly under scrutiny from the general public, elected Members, special</w:t>
            </w:r>
            <w:r>
              <w:rPr>
                <w:rFonts w:ascii="Arial" w:hAnsi="Arial" w:cs="Arial"/>
              </w:rPr>
              <w:t xml:space="preserve"> interest groups and the media.</w:t>
            </w:r>
            <w:r w:rsidR="00776AC4" w:rsidRPr="00A35316">
              <w:rPr>
                <w:rFonts w:ascii="Arial" w:hAnsi="Arial" w:cs="Arial"/>
              </w:rPr>
              <w:t xml:space="preserve"> This presents great pressure to avoid mistakes being made.</w:t>
            </w:r>
          </w:p>
          <w:p w14:paraId="562FE5AF" w14:textId="58E32AEC" w:rsidR="004A37B6" w:rsidRPr="004A37B6" w:rsidRDefault="004A37B6" w:rsidP="004A37B6">
            <w:pPr>
              <w:pStyle w:val="ListParagraph"/>
              <w:numPr>
                <w:ilvl w:val="0"/>
                <w:numId w:val="20"/>
              </w:numPr>
              <w:rPr>
                <w:rFonts w:ascii="Arial" w:hAnsi="Arial" w:cs="Arial"/>
                <w:bCs/>
              </w:rPr>
            </w:pPr>
            <w:r w:rsidRPr="00A35316">
              <w:rPr>
                <w:rFonts w:ascii="Arial" w:hAnsi="Arial" w:cs="Arial"/>
                <w:bCs/>
              </w:rPr>
              <w:t>At times deal with disgruntled and abusive customers.</w:t>
            </w:r>
          </w:p>
          <w:p w14:paraId="42EC7FE7" w14:textId="77777777" w:rsidR="00776AC4" w:rsidRDefault="00776AC4">
            <w:pPr>
              <w:ind w:right="-334"/>
              <w:rPr>
                <w:rFonts w:ascii="Arial" w:hAnsi="Arial" w:cs="Arial"/>
                <w:b/>
                <w:bCs/>
              </w:rPr>
            </w:pPr>
          </w:p>
        </w:tc>
      </w:tr>
      <w:tr w:rsidR="00776AC4" w14:paraId="0AC1B1F5" w14:textId="77777777" w:rsidTr="00FA313F">
        <w:tc>
          <w:tcPr>
            <w:tcW w:w="586" w:type="dxa"/>
            <w:tcBorders>
              <w:bottom w:val="single" w:sz="4" w:space="0" w:color="auto"/>
            </w:tcBorders>
          </w:tcPr>
          <w:p w14:paraId="6E25CEE7" w14:textId="77777777" w:rsidR="00776AC4" w:rsidRDefault="00776AC4">
            <w:pPr>
              <w:ind w:right="-334"/>
              <w:rPr>
                <w:rFonts w:ascii="Arial" w:hAnsi="Arial" w:cs="Arial"/>
                <w:b/>
                <w:bCs/>
              </w:rPr>
            </w:pPr>
            <w:r>
              <w:rPr>
                <w:rFonts w:ascii="Arial" w:hAnsi="Arial" w:cs="Arial"/>
                <w:b/>
                <w:bCs/>
              </w:rPr>
              <w:lastRenderedPageBreak/>
              <w:t>9</w:t>
            </w:r>
          </w:p>
          <w:p w14:paraId="3B7F7312" w14:textId="77777777" w:rsidR="00776AC4" w:rsidRDefault="00776AC4">
            <w:pPr>
              <w:ind w:right="-334"/>
              <w:rPr>
                <w:rFonts w:ascii="Arial" w:hAnsi="Arial" w:cs="Arial"/>
                <w:b/>
                <w:bCs/>
              </w:rPr>
            </w:pPr>
          </w:p>
        </w:tc>
        <w:tc>
          <w:tcPr>
            <w:tcW w:w="9020" w:type="dxa"/>
            <w:gridSpan w:val="7"/>
            <w:tcBorders>
              <w:bottom w:val="single" w:sz="4" w:space="0" w:color="auto"/>
            </w:tcBorders>
          </w:tcPr>
          <w:p w14:paraId="236E5CD2" w14:textId="77777777" w:rsidR="00776AC4" w:rsidRDefault="00776AC4">
            <w:pPr>
              <w:pStyle w:val="Header"/>
              <w:tabs>
                <w:tab w:val="clear" w:pos="4153"/>
                <w:tab w:val="clear" w:pos="8306"/>
              </w:tabs>
              <w:ind w:right="-334"/>
              <w:rPr>
                <w:rFonts w:cs="Arial"/>
                <w:bCs/>
              </w:rPr>
            </w:pPr>
            <w:r>
              <w:rPr>
                <w:rFonts w:cs="Arial"/>
                <w:b/>
                <w:bCs/>
              </w:rPr>
              <w:t>KNOWLEDGE &amp; SKILLS</w:t>
            </w:r>
            <w:r>
              <w:rPr>
                <w:rFonts w:cs="Arial"/>
                <w:bCs/>
              </w:rPr>
              <w:t xml:space="preserve"> </w:t>
            </w:r>
          </w:p>
          <w:p w14:paraId="48B41F9C" w14:textId="77777777" w:rsidR="004A37B6" w:rsidRDefault="004A37B6">
            <w:pPr>
              <w:pStyle w:val="Header"/>
              <w:tabs>
                <w:tab w:val="clear" w:pos="4153"/>
                <w:tab w:val="clear" w:pos="8306"/>
              </w:tabs>
              <w:rPr>
                <w:rFonts w:cs="Arial"/>
                <w:bCs/>
              </w:rPr>
            </w:pPr>
          </w:p>
          <w:p w14:paraId="5BEBB19D" w14:textId="07C4ECD2" w:rsidR="00776AC4" w:rsidRDefault="00776AC4">
            <w:pPr>
              <w:pStyle w:val="Header"/>
              <w:tabs>
                <w:tab w:val="clear" w:pos="4153"/>
                <w:tab w:val="clear" w:pos="8306"/>
              </w:tabs>
              <w:rPr>
                <w:rFonts w:cs="Arial"/>
                <w:bCs/>
              </w:rPr>
            </w:pPr>
            <w:r>
              <w:rPr>
                <w:rFonts w:cs="Arial"/>
                <w:bCs/>
              </w:rPr>
              <w:t>The post</w:t>
            </w:r>
            <w:r w:rsidR="00775B7A">
              <w:rPr>
                <w:rFonts w:cs="Arial"/>
                <w:bCs/>
              </w:rPr>
              <w:t xml:space="preserve"> </w:t>
            </w:r>
            <w:r>
              <w:rPr>
                <w:rFonts w:cs="Arial"/>
                <w:bCs/>
              </w:rPr>
              <w:t xml:space="preserve">holder will be educated to </w:t>
            </w:r>
            <w:r w:rsidR="00E2613B">
              <w:rPr>
                <w:rFonts w:cs="Arial"/>
                <w:bCs/>
              </w:rPr>
              <w:t>a tertiary</w:t>
            </w:r>
            <w:r>
              <w:rPr>
                <w:rFonts w:cs="Arial"/>
                <w:bCs/>
              </w:rPr>
              <w:t xml:space="preserve"> level or equivalent in a relevant subject, with qualification as a Chartered</w:t>
            </w:r>
            <w:r w:rsidR="004A37B6">
              <w:rPr>
                <w:rFonts w:cs="Arial"/>
                <w:bCs/>
              </w:rPr>
              <w:t xml:space="preserve"> Engineer a distinct advantage.</w:t>
            </w:r>
            <w:r>
              <w:rPr>
                <w:rFonts w:cs="Arial"/>
                <w:bCs/>
              </w:rPr>
              <w:t xml:space="preserve"> The </w:t>
            </w:r>
            <w:r w:rsidR="00775B7A">
              <w:rPr>
                <w:rFonts w:cs="Arial"/>
                <w:bCs/>
              </w:rPr>
              <w:t>post holder</w:t>
            </w:r>
            <w:r>
              <w:rPr>
                <w:rFonts w:cs="Arial"/>
                <w:bCs/>
              </w:rPr>
              <w:t xml:space="preserve"> will also have:</w:t>
            </w:r>
          </w:p>
          <w:p w14:paraId="7C09BF41" w14:textId="77777777" w:rsidR="00776AC4" w:rsidRDefault="00776AC4">
            <w:pPr>
              <w:pStyle w:val="Header"/>
              <w:tabs>
                <w:tab w:val="clear" w:pos="4153"/>
                <w:tab w:val="clear" w:pos="8306"/>
              </w:tabs>
              <w:rPr>
                <w:rFonts w:cs="Arial"/>
                <w:bCs/>
              </w:rPr>
            </w:pPr>
          </w:p>
          <w:p w14:paraId="1CFB1E0C" w14:textId="77777777" w:rsidR="00E2613B" w:rsidRDefault="00E2613B">
            <w:pPr>
              <w:pStyle w:val="Header"/>
              <w:tabs>
                <w:tab w:val="clear" w:pos="4153"/>
                <w:tab w:val="clear" w:pos="8306"/>
              </w:tabs>
              <w:rPr>
                <w:rFonts w:cs="Arial"/>
                <w:bCs/>
              </w:rPr>
            </w:pPr>
            <w:r>
              <w:rPr>
                <w:rFonts w:cs="Arial"/>
                <w:bCs/>
              </w:rPr>
              <w:t>Technical</w:t>
            </w:r>
          </w:p>
          <w:p w14:paraId="68BC6888" w14:textId="46DA5C8B" w:rsidR="00E2613B" w:rsidRDefault="00B35C61" w:rsidP="00A7152A">
            <w:pPr>
              <w:pStyle w:val="Header"/>
              <w:numPr>
                <w:ilvl w:val="0"/>
                <w:numId w:val="10"/>
              </w:numPr>
              <w:tabs>
                <w:tab w:val="clear" w:pos="4153"/>
                <w:tab w:val="clear" w:pos="8306"/>
              </w:tabs>
              <w:jc w:val="both"/>
            </w:pPr>
            <w:r>
              <w:t>Demonstrable e</w:t>
            </w:r>
            <w:r w:rsidR="00E2613B">
              <w:t>xperience of managing a diverse team of professional, technical officers, s</w:t>
            </w:r>
            <w:r w:rsidR="004A37B6">
              <w:t>upervisors and front line staff</w:t>
            </w:r>
          </w:p>
          <w:p w14:paraId="1F030FC3" w14:textId="6DD5BC5F" w:rsidR="00A7152A" w:rsidRPr="00DF0DC9" w:rsidRDefault="00B35C61" w:rsidP="00A7152A">
            <w:pPr>
              <w:pStyle w:val="ListParagraph"/>
              <w:numPr>
                <w:ilvl w:val="0"/>
                <w:numId w:val="10"/>
              </w:numPr>
              <w:rPr>
                <w:rFonts w:ascii="Arial" w:hAnsi="Arial" w:cs="Arial"/>
              </w:rPr>
            </w:pPr>
            <w:r>
              <w:rPr>
                <w:rFonts w:ascii="Arial" w:hAnsi="Arial" w:cs="Arial"/>
              </w:rPr>
              <w:t>Demonstrable</w:t>
            </w:r>
            <w:r w:rsidR="00A7152A" w:rsidRPr="00DF0DC9">
              <w:rPr>
                <w:rFonts w:ascii="Arial" w:hAnsi="Arial" w:cs="Arial"/>
              </w:rPr>
              <w:t xml:space="preserve"> experience in managing the design, specification and </w:t>
            </w:r>
            <w:r>
              <w:rPr>
                <w:rFonts w:ascii="Arial" w:hAnsi="Arial" w:cs="Arial"/>
              </w:rPr>
              <w:t>construction</w:t>
            </w:r>
            <w:r w:rsidR="00A7152A" w:rsidRPr="00DF0DC9">
              <w:rPr>
                <w:rFonts w:ascii="Arial" w:hAnsi="Arial" w:cs="Arial"/>
              </w:rPr>
              <w:t xml:space="preserve"> of complex engineering </w:t>
            </w:r>
            <w:r>
              <w:rPr>
                <w:rFonts w:ascii="Arial" w:hAnsi="Arial" w:cs="Arial"/>
              </w:rPr>
              <w:t>projects</w:t>
            </w:r>
          </w:p>
          <w:p w14:paraId="538063F6" w14:textId="044C041C" w:rsidR="00E2613B" w:rsidRDefault="00E2613B" w:rsidP="00A7152A">
            <w:pPr>
              <w:pStyle w:val="ListParagraph"/>
              <w:numPr>
                <w:ilvl w:val="0"/>
                <w:numId w:val="10"/>
              </w:numPr>
              <w:jc w:val="both"/>
            </w:pPr>
            <w:r w:rsidRPr="00DF0DC9">
              <w:rPr>
                <w:rFonts w:ascii="Arial" w:hAnsi="Arial" w:cs="Arial"/>
              </w:rPr>
              <w:t xml:space="preserve">Experience of programme </w:t>
            </w:r>
            <w:r w:rsidR="00B35C61">
              <w:rPr>
                <w:rFonts w:ascii="Arial" w:hAnsi="Arial" w:cs="Arial"/>
              </w:rPr>
              <w:t xml:space="preserve">and project </w:t>
            </w:r>
            <w:r w:rsidRPr="00DF0DC9">
              <w:rPr>
                <w:rFonts w:ascii="Arial" w:hAnsi="Arial" w:cs="Arial"/>
              </w:rPr>
              <w:t>management</w:t>
            </w:r>
            <w:r>
              <w:rPr>
                <w:rFonts w:ascii="Arial" w:hAnsi="Arial" w:cs="Arial"/>
              </w:rPr>
              <w:t xml:space="preserve"> from concept design through to, and including, construction</w:t>
            </w:r>
            <w:r w:rsidR="004A37B6">
              <w:rPr>
                <w:rFonts w:ascii="Arial" w:hAnsi="Arial" w:cs="Arial"/>
              </w:rPr>
              <w:t xml:space="preserve"> and final account settlement</w:t>
            </w:r>
          </w:p>
          <w:p w14:paraId="7F87B013" w14:textId="1B788982" w:rsidR="00A7152A" w:rsidRDefault="00B35C61" w:rsidP="00A7152A">
            <w:pPr>
              <w:numPr>
                <w:ilvl w:val="0"/>
                <w:numId w:val="10"/>
              </w:numPr>
              <w:rPr>
                <w:rFonts w:ascii="Arial" w:hAnsi="Arial" w:cs="Arial"/>
              </w:rPr>
            </w:pPr>
            <w:r>
              <w:rPr>
                <w:rFonts w:ascii="Arial" w:hAnsi="Arial" w:cs="Arial"/>
              </w:rPr>
              <w:t xml:space="preserve">Demonstrable experience in </w:t>
            </w:r>
            <w:r w:rsidR="00A7152A">
              <w:rPr>
                <w:rFonts w:ascii="Arial" w:hAnsi="Arial" w:cs="Arial"/>
              </w:rPr>
              <w:t xml:space="preserve">CDM </w:t>
            </w:r>
            <w:r>
              <w:rPr>
                <w:rFonts w:ascii="Arial" w:hAnsi="Arial" w:cs="Arial"/>
              </w:rPr>
              <w:t>roles, such as Principal Designer and / or Contractor</w:t>
            </w:r>
          </w:p>
          <w:p w14:paraId="137AD5B2" w14:textId="002401C2" w:rsidR="00A7152A" w:rsidRDefault="00A7152A" w:rsidP="00A7152A">
            <w:pPr>
              <w:numPr>
                <w:ilvl w:val="0"/>
                <w:numId w:val="10"/>
              </w:numPr>
              <w:rPr>
                <w:rFonts w:ascii="Arial" w:hAnsi="Arial" w:cs="Arial"/>
              </w:rPr>
            </w:pPr>
            <w:r>
              <w:rPr>
                <w:rFonts w:ascii="Arial" w:hAnsi="Arial" w:cs="Arial"/>
              </w:rPr>
              <w:t>Knowledge of relevant Codes of Practice</w:t>
            </w:r>
          </w:p>
          <w:p w14:paraId="6A64CCD4" w14:textId="11C3F3D4" w:rsidR="00A7152A" w:rsidRDefault="00B35C61" w:rsidP="00A7152A">
            <w:pPr>
              <w:numPr>
                <w:ilvl w:val="0"/>
                <w:numId w:val="10"/>
              </w:numPr>
              <w:rPr>
                <w:rFonts w:ascii="Arial" w:hAnsi="Arial" w:cs="Arial"/>
              </w:rPr>
            </w:pPr>
            <w:r>
              <w:rPr>
                <w:rFonts w:ascii="Arial" w:hAnsi="Arial" w:cs="Arial"/>
              </w:rPr>
              <w:t>Experience in procurement of frameworks and individual contracts</w:t>
            </w:r>
          </w:p>
          <w:p w14:paraId="3812BF93" w14:textId="633CBD57" w:rsidR="00A7152A" w:rsidRDefault="00B35C61" w:rsidP="00A7152A">
            <w:pPr>
              <w:numPr>
                <w:ilvl w:val="0"/>
                <w:numId w:val="10"/>
              </w:numPr>
              <w:rPr>
                <w:rFonts w:ascii="Arial" w:hAnsi="Arial" w:cs="Arial"/>
              </w:rPr>
            </w:pPr>
            <w:r>
              <w:rPr>
                <w:rFonts w:ascii="Arial" w:hAnsi="Arial" w:cs="Arial"/>
              </w:rPr>
              <w:t>‘Red Book’ Traffic M</w:t>
            </w:r>
            <w:r w:rsidR="00A7152A">
              <w:rPr>
                <w:rFonts w:ascii="Arial" w:hAnsi="Arial" w:cs="Arial"/>
              </w:rPr>
              <w:t>anagement</w:t>
            </w:r>
            <w:r>
              <w:rPr>
                <w:rFonts w:ascii="Arial" w:hAnsi="Arial" w:cs="Arial"/>
              </w:rPr>
              <w:t xml:space="preserve"> experience and / or training</w:t>
            </w:r>
          </w:p>
          <w:p w14:paraId="424C4D15" w14:textId="77777777" w:rsidR="00E2613B" w:rsidRDefault="00E2613B">
            <w:pPr>
              <w:pStyle w:val="Header"/>
              <w:tabs>
                <w:tab w:val="clear" w:pos="4153"/>
                <w:tab w:val="clear" w:pos="8306"/>
              </w:tabs>
              <w:rPr>
                <w:rFonts w:cs="Arial"/>
                <w:bCs/>
              </w:rPr>
            </w:pPr>
          </w:p>
          <w:p w14:paraId="043600F0" w14:textId="77777777" w:rsidR="00E2613B" w:rsidRDefault="00E2613B">
            <w:pPr>
              <w:pStyle w:val="Header"/>
              <w:tabs>
                <w:tab w:val="clear" w:pos="4153"/>
                <w:tab w:val="clear" w:pos="8306"/>
              </w:tabs>
              <w:rPr>
                <w:rFonts w:cs="Arial"/>
                <w:bCs/>
              </w:rPr>
            </w:pPr>
            <w:r>
              <w:rPr>
                <w:rFonts w:cs="Arial"/>
                <w:bCs/>
              </w:rPr>
              <w:lastRenderedPageBreak/>
              <w:t>Communication</w:t>
            </w:r>
          </w:p>
          <w:p w14:paraId="26CEB6A7" w14:textId="522C7755" w:rsidR="00E2613B" w:rsidRDefault="00E2613B" w:rsidP="00A7152A">
            <w:pPr>
              <w:pStyle w:val="Header"/>
              <w:numPr>
                <w:ilvl w:val="0"/>
                <w:numId w:val="10"/>
              </w:numPr>
              <w:tabs>
                <w:tab w:val="clear" w:pos="4153"/>
                <w:tab w:val="clear" w:pos="8306"/>
              </w:tabs>
            </w:pPr>
            <w:r>
              <w:t>Experience in working in a Local Government environment at a level where regular contact with the public and El</w:t>
            </w:r>
            <w:r w:rsidR="004A37B6">
              <w:t>ected Members has been required</w:t>
            </w:r>
          </w:p>
          <w:p w14:paraId="6341F8BC" w14:textId="04BD6D05" w:rsidR="00E2613B" w:rsidRDefault="00E2613B" w:rsidP="00A7152A">
            <w:pPr>
              <w:pStyle w:val="Header"/>
              <w:numPr>
                <w:ilvl w:val="0"/>
                <w:numId w:val="10"/>
              </w:numPr>
              <w:tabs>
                <w:tab w:val="clear" w:pos="4153"/>
                <w:tab w:val="clear" w:pos="8306"/>
              </w:tabs>
            </w:pPr>
            <w:r>
              <w:t>A clear commitment to the delivery and developme</w:t>
            </w:r>
            <w:r w:rsidR="004A37B6">
              <w:t>nt of customer centred services</w:t>
            </w:r>
          </w:p>
          <w:p w14:paraId="74F03CDB" w14:textId="394CBB44" w:rsidR="00E2613B" w:rsidRDefault="00E2613B" w:rsidP="00A7152A">
            <w:pPr>
              <w:pStyle w:val="Header"/>
              <w:numPr>
                <w:ilvl w:val="0"/>
                <w:numId w:val="10"/>
              </w:numPr>
              <w:tabs>
                <w:tab w:val="clear" w:pos="4153"/>
                <w:tab w:val="clear" w:pos="8306"/>
              </w:tabs>
            </w:pPr>
            <w:r>
              <w:t>The ability to quickly forge new relationships and demonstrate</w:t>
            </w:r>
            <w:r w:rsidR="004A37B6">
              <w:t xml:space="preserve"> excellent communication skills</w:t>
            </w:r>
          </w:p>
          <w:p w14:paraId="3F5B815D" w14:textId="5F56821D" w:rsidR="00A7152A" w:rsidRDefault="00A7152A" w:rsidP="00A7152A">
            <w:pPr>
              <w:pStyle w:val="Header"/>
              <w:numPr>
                <w:ilvl w:val="0"/>
                <w:numId w:val="10"/>
              </w:numPr>
              <w:tabs>
                <w:tab w:val="clear" w:pos="4153"/>
                <w:tab w:val="clear" w:pos="8306"/>
              </w:tabs>
            </w:pPr>
            <w:r>
              <w:t>High standards of</w:t>
            </w:r>
            <w:r w:rsidR="004A37B6">
              <w:t xml:space="preserve"> written and oral communication</w:t>
            </w:r>
          </w:p>
          <w:p w14:paraId="347EA487" w14:textId="353931FF" w:rsidR="00A7152A" w:rsidRPr="00DF0DC9" w:rsidRDefault="00A7152A" w:rsidP="00A7152A">
            <w:pPr>
              <w:pStyle w:val="Header"/>
              <w:numPr>
                <w:ilvl w:val="0"/>
                <w:numId w:val="10"/>
              </w:numPr>
              <w:tabs>
                <w:tab w:val="clear" w:pos="4153"/>
                <w:tab w:val="clear" w:pos="8306"/>
              </w:tabs>
              <w:rPr>
                <w:rFonts w:cs="Arial"/>
              </w:rPr>
            </w:pPr>
            <w:r w:rsidRPr="00DF0DC9">
              <w:rPr>
                <w:rFonts w:cs="Arial"/>
              </w:rPr>
              <w:t>Excellent ne</w:t>
            </w:r>
            <w:r w:rsidR="004A37B6">
              <w:rPr>
                <w:rFonts w:cs="Arial"/>
              </w:rPr>
              <w:t>gotiation and persuasion skills</w:t>
            </w:r>
          </w:p>
          <w:p w14:paraId="797A9D6A" w14:textId="6AFED42E" w:rsidR="00A7152A" w:rsidRPr="00DF0DC9" w:rsidRDefault="00A7152A" w:rsidP="00A7152A">
            <w:pPr>
              <w:pStyle w:val="Header"/>
              <w:numPr>
                <w:ilvl w:val="0"/>
                <w:numId w:val="10"/>
              </w:numPr>
              <w:tabs>
                <w:tab w:val="clear" w:pos="4153"/>
                <w:tab w:val="clear" w:pos="8306"/>
              </w:tabs>
              <w:rPr>
                <w:rFonts w:cs="Arial"/>
                <w:bCs/>
              </w:rPr>
            </w:pPr>
            <w:r w:rsidRPr="00DF0DC9">
              <w:rPr>
                <w:rFonts w:cs="Arial"/>
              </w:rPr>
              <w:t>Demonstrate a political awareness and the necessary skills to</w:t>
            </w:r>
            <w:r w:rsidR="004A37B6">
              <w:rPr>
                <w:rFonts w:cs="Arial"/>
              </w:rPr>
              <w:t xml:space="preserve"> relate well to elected Members</w:t>
            </w:r>
          </w:p>
          <w:p w14:paraId="6FF5EB8F" w14:textId="5F772223" w:rsidR="00A7152A" w:rsidRDefault="00A7152A" w:rsidP="00A7152A">
            <w:pPr>
              <w:numPr>
                <w:ilvl w:val="0"/>
                <w:numId w:val="10"/>
              </w:numPr>
              <w:rPr>
                <w:rFonts w:ascii="Arial" w:hAnsi="Arial" w:cs="Arial"/>
              </w:rPr>
            </w:pPr>
            <w:r>
              <w:rPr>
                <w:rFonts w:ascii="Arial" w:hAnsi="Arial" w:cs="Arial"/>
              </w:rPr>
              <w:t>Handling confrontation in the work place</w:t>
            </w:r>
          </w:p>
          <w:p w14:paraId="485AB71F" w14:textId="77777777" w:rsidR="00E2613B" w:rsidRDefault="00E2613B">
            <w:pPr>
              <w:pStyle w:val="Header"/>
              <w:tabs>
                <w:tab w:val="clear" w:pos="4153"/>
                <w:tab w:val="clear" w:pos="8306"/>
              </w:tabs>
              <w:rPr>
                <w:rFonts w:cs="Arial"/>
                <w:bCs/>
              </w:rPr>
            </w:pPr>
          </w:p>
          <w:p w14:paraId="5B3008EF" w14:textId="77777777" w:rsidR="00E2613B" w:rsidRDefault="00E2613B">
            <w:pPr>
              <w:pStyle w:val="Header"/>
              <w:tabs>
                <w:tab w:val="clear" w:pos="4153"/>
                <w:tab w:val="clear" w:pos="8306"/>
              </w:tabs>
              <w:rPr>
                <w:rFonts w:cs="Arial"/>
                <w:bCs/>
              </w:rPr>
            </w:pPr>
            <w:r>
              <w:rPr>
                <w:rFonts w:cs="Arial"/>
                <w:bCs/>
              </w:rPr>
              <w:t>Leadership</w:t>
            </w:r>
          </w:p>
          <w:p w14:paraId="5CD3AF82" w14:textId="1F141B60" w:rsidR="00A7152A" w:rsidRDefault="00A7152A" w:rsidP="00A7152A">
            <w:pPr>
              <w:pStyle w:val="Header"/>
              <w:numPr>
                <w:ilvl w:val="0"/>
                <w:numId w:val="10"/>
              </w:numPr>
              <w:tabs>
                <w:tab w:val="clear" w:pos="4153"/>
                <w:tab w:val="clear" w:pos="8306"/>
              </w:tabs>
            </w:pPr>
            <w:r>
              <w:t>A proven ability to act as both a leader and a manager while being a</w:t>
            </w:r>
            <w:r w:rsidR="004A37B6">
              <w:t>n integrated member of the team</w:t>
            </w:r>
          </w:p>
          <w:p w14:paraId="400103A4" w14:textId="3476F6FF" w:rsidR="00A7152A" w:rsidRDefault="00A7152A" w:rsidP="00A7152A">
            <w:pPr>
              <w:pStyle w:val="Header"/>
              <w:numPr>
                <w:ilvl w:val="0"/>
                <w:numId w:val="10"/>
              </w:numPr>
              <w:tabs>
                <w:tab w:val="clear" w:pos="4153"/>
                <w:tab w:val="clear" w:pos="8306"/>
              </w:tabs>
            </w:pPr>
            <w:r>
              <w:t>The ability to provide leadershi</w:t>
            </w:r>
            <w:r w:rsidR="004A37B6">
              <w:t>p to motivate and develop staff</w:t>
            </w:r>
          </w:p>
          <w:p w14:paraId="01F57643" w14:textId="36CCC299" w:rsidR="00A7152A" w:rsidRDefault="00A7152A" w:rsidP="00A7152A">
            <w:pPr>
              <w:pStyle w:val="Header"/>
              <w:numPr>
                <w:ilvl w:val="0"/>
                <w:numId w:val="10"/>
              </w:numPr>
              <w:tabs>
                <w:tab w:val="clear" w:pos="4153"/>
                <w:tab w:val="clear" w:pos="8306"/>
              </w:tabs>
            </w:pPr>
            <w:r w:rsidRPr="001A7B23">
              <w:rPr>
                <w:lang w:eastAsia="en-GB"/>
              </w:rPr>
              <w:t>Recognising change as a</w:t>
            </w:r>
            <w:r w:rsidR="004A37B6">
              <w:rPr>
                <w:lang w:eastAsia="en-GB"/>
              </w:rPr>
              <w:t>n on</w:t>
            </w:r>
            <w:r>
              <w:rPr>
                <w:lang w:eastAsia="en-GB"/>
              </w:rPr>
              <w:t xml:space="preserve">going process that encourages the team to continually strive for increased </w:t>
            </w:r>
            <w:r w:rsidR="004A37B6">
              <w:rPr>
                <w:lang w:eastAsia="en-GB"/>
              </w:rPr>
              <w:t>performance and value for money</w:t>
            </w:r>
          </w:p>
          <w:p w14:paraId="40C686FC" w14:textId="3377636E" w:rsidR="00B35C61" w:rsidRPr="00DF0DC9" w:rsidRDefault="004A37B6" w:rsidP="00B35C61">
            <w:pPr>
              <w:pStyle w:val="ListParagraph"/>
              <w:numPr>
                <w:ilvl w:val="0"/>
                <w:numId w:val="10"/>
              </w:numPr>
              <w:rPr>
                <w:rFonts w:ascii="Arial" w:hAnsi="Arial" w:cs="Arial"/>
              </w:rPr>
            </w:pPr>
            <w:r>
              <w:rPr>
                <w:rFonts w:ascii="Arial" w:hAnsi="Arial" w:cs="Arial"/>
              </w:rPr>
              <w:t>Experience of target setting</w:t>
            </w:r>
          </w:p>
          <w:p w14:paraId="1B35568E" w14:textId="77777777" w:rsidR="00E2613B" w:rsidRDefault="00E2613B">
            <w:pPr>
              <w:pStyle w:val="Header"/>
              <w:tabs>
                <w:tab w:val="clear" w:pos="4153"/>
                <w:tab w:val="clear" w:pos="8306"/>
              </w:tabs>
              <w:rPr>
                <w:rFonts w:cs="Arial"/>
                <w:bCs/>
              </w:rPr>
            </w:pPr>
          </w:p>
          <w:p w14:paraId="68464A5E" w14:textId="77777777" w:rsidR="00E2613B" w:rsidRDefault="00A7152A">
            <w:pPr>
              <w:pStyle w:val="Header"/>
              <w:tabs>
                <w:tab w:val="clear" w:pos="4153"/>
                <w:tab w:val="clear" w:pos="8306"/>
              </w:tabs>
              <w:rPr>
                <w:rFonts w:cs="Arial"/>
                <w:bCs/>
              </w:rPr>
            </w:pPr>
            <w:r>
              <w:rPr>
                <w:rFonts w:cs="Arial"/>
                <w:bCs/>
              </w:rPr>
              <w:t>Management</w:t>
            </w:r>
          </w:p>
          <w:p w14:paraId="6B9FEE9C" w14:textId="5AE76618" w:rsidR="00A7152A" w:rsidRDefault="00A7152A" w:rsidP="00A7152A">
            <w:pPr>
              <w:pStyle w:val="Header"/>
              <w:numPr>
                <w:ilvl w:val="0"/>
                <w:numId w:val="10"/>
              </w:numPr>
              <w:tabs>
                <w:tab w:val="clear" w:pos="4153"/>
                <w:tab w:val="clear" w:pos="8306"/>
              </w:tabs>
            </w:pPr>
            <w:r>
              <w:t>Demonstrate evidence of managing resources within budget a</w:t>
            </w:r>
            <w:r w:rsidR="004A37B6">
              <w:t>nd delivering expected outcomes</w:t>
            </w:r>
          </w:p>
          <w:p w14:paraId="7191B72D" w14:textId="66E568BD" w:rsidR="00A7152A" w:rsidRDefault="00A7152A" w:rsidP="00A7152A">
            <w:pPr>
              <w:pStyle w:val="Header"/>
              <w:numPr>
                <w:ilvl w:val="0"/>
                <w:numId w:val="10"/>
              </w:numPr>
              <w:tabs>
                <w:tab w:val="clear" w:pos="4153"/>
                <w:tab w:val="clear" w:pos="8306"/>
              </w:tabs>
            </w:pPr>
            <w:r>
              <w:t>Experience of target set</w:t>
            </w:r>
            <w:r w:rsidR="004A37B6">
              <w:t>ting and performance management</w:t>
            </w:r>
          </w:p>
          <w:p w14:paraId="7E2D37C0" w14:textId="7E7C0D57" w:rsidR="00A7152A" w:rsidRPr="00DF0DC9" w:rsidRDefault="00A7152A" w:rsidP="00A7152A">
            <w:pPr>
              <w:pStyle w:val="Header"/>
              <w:numPr>
                <w:ilvl w:val="0"/>
                <w:numId w:val="10"/>
              </w:numPr>
              <w:tabs>
                <w:tab w:val="clear" w:pos="4153"/>
                <w:tab w:val="clear" w:pos="8306"/>
              </w:tabs>
              <w:rPr>
                <w:rFonts w:cs="Arial"/>
              </w:rPr>
            </w:pPr>
            <w:r w:rsidRPr="00DF0DC9">
              <w:rPr>
                <w:rFonts w:cs="Arial"/>
              </w:rPr>
              <w:t xml:space="preserve">Have a thorough understanding of HR policies and procedures for the managements of absence, performance, disciplinary </w:t>
            </w:r>
            <w:r w:rsidR="004A37B6">
              <w:rPr>
                <w:rFonts w:cs="Arial"/>
              </w:rPr>
              <w:t xml:space="preserve">processes, dignity at work </w:t>
            </w:r>
            <w:proofErr w:type="spellStart"/>
            <w:r w:rsidR="004A37B6">
              <w:rPr>
                <w:rFonts w:cs="Arial"/>
              </w:rPr>
              <w:t>etc</w:t>
            </w:r>
            <w:proofErr w:type="spellEnd"/>
          </w:p>
          <w:p w14:paraId="27C0AB13" w14:textId="62BF7229" w:rsidR="00A7152A" w:rsidRPr="00DF0DC9" w:rsidRDefault="00A7152A" w:rsidP="00A7152A">
            <w:pPr>
              <w:pStyle w:val="ListParagraph"/>
              <w:numPr>
                <w:ilvl w:val="0"/>
                <w:numId w:val="10"/>
              </w:numPr>
              <w:rPr>
                <w:rFonts w:ascii="Arial" w:hAnsi="Arial" w:cs="Arial"/>
              </w:rPr>
            </w:pPr>
            <w:r w:rsidRPr="00DF0DC9">
              <w:rPr>
                <w:rFonts w:ascii="Arial" w:hAnsi="Arial" w:cs="Arial"/>
              </w:rPr>
              <w:t>A broad knowledge of the Co</w:t>
            </w:r>
            <w:r w:rsidR="004A37B6">
              <w:rPr>
                <w:rFonts w:ascii="Arial" w:hAnsi="Arial" w:cs="Arial"/>
              </w:rPr>
              <w:t>uncil’s policies and procedures</w:t>
            </w:r>
          </w:p>
          <w:p w14:paraId="256FC827" w14:textId="77777777" w:rsidR="00A7152A" w:rsidRDefault="00A7152A">
            <w:pPr>
              <w:pStyle w:val="Header"/>
              <w:tabs>
                <w:tab w:val="clear" w:pos="4153"/>
                <w:tab w:val="clear" w:pos="8306"/>
              </w:tabs>
              <w:rPr>
                <w:rFonts w:cs="Arial"/>
                <w:bCs/>
              </w:rPr>
            </w:pPr>
          </w:p>
          <w:p w14:paraId="4C5E4840" w14:textId="77777777" w:rsidR="00A7152A" w:rsidRDefault="00A7152A">
            <w:pPr>
              <w:pStyle w:val="Header"/>
              <w:tabs>
                <w:tab w:val="clear" w:pos="4153"/>
                <w:tab w:val="clear" w:pos="8306"/>
              </w:tabs>
              <w:rPr>
                <w:rFonts w:cs="Arial"/>
                <w:bCs/>
              </w:rPr>
            </w:pPr>
            <w:r>
              <w:rPr>
                <w:rFonts w:cs="Arial"/>
                <w:bCs/>
              </w:rPr>
              <w:t>Health, Safety &amp; Wellbeing</w:t>
            </w:r>
          </w:p>
          <w:p w14:paraId="58068F0C" w14:textId="77777777" w:rsidR="00E650B5" w:rsidRDefault="00E650B5" w:rsidP="00E650B5">
            <w:pPr>
              <w:numPr>
                <w:ilvl w:val="0"/>
                <w:numId w:val="10"/>
              </w:numPr>
              <w:rPr>
                <w:rFonts w:ascii="Arial" w:hAnsi="Arial" w:cs="Arial"/>
              </w:rPr>
            </w:pPr>
            <w:r>
              <w:rPr>
                <w:rFonts w:ascii="Arial" w:hAnsi="Arial" w:cs="Arial"/>
              </w:rPr>
              <w:t>IOSH Managing Safely</w:t>
            </w:r>
          </w:p>
          <w:p w14:paraId="0EAAAA5C" w14:textId="77777777" w:rsidR="00A7152A" w:rsidRDefault="00A7152A" w:rsidP="00A7152A">
            <w:pPr>
              <w:numPr>
                <w:ilvl w:val="0"/>
                <w:numId w:val="10"/>
              </w:numPr>
              <w:rPr>
                <w:rFonts w:ascii="Arial" w:hAnsi="Arial" w:cs="Arial"/>
              </w:rPr>
            </w:pPr>
            <w:r>
              <w:rPr>
                <w:rFonts w:ascii="Arial" w:hAnsi="Arial" w:cs="Arial"/>
              </w:rPr>
              <w:t>COSHH assessments</w:t>
            </w:r>
          </w:p>
          <w:p w14:paraId="44564D95" w14:textId="77777777" w:rsidR="00A7152A" w:rsidRDefault="00A7152A" w:rsidP="00A7152A">
            <w:pPr>
              <w:numPr>
                <w:ilvl w:val="0"/>
                <w:numId w:val="10"/>
              </w:numPr>
              <w:rPr>
                <w:rFonts w:ascii="Arial" w:hAnsi="Arial" w:cs="Arial"/>
              </w:rPr>
            </w:pPr>
            <w:r>
              <w:rPr>
                <w:rFonts w:ascii="Arial" w:hAnsi="Arial" w:cs="Arial"/>
              </w:rPr>
              <w:t>First Aid</w:t>
            </w:r>
          </w:p>
          <w:p w14:paraId="3DEB35E1" w14:textId="77777777" w:rsidR="00A7152A" w:rsidRDefault="00A7152A" w:rsidP="00A7152A">
            <w:pPr>
              <w:numPr>
                <w:ilvl w:val="0"/>
                <w:numId w:val="10"/>
              </w:numPr>
              <w:rPr>
                <w:rFonts w:ascii="Arial" w:hAnsi="Arial" w:cs="Arial"/>
              </w:rPr>
            </w:pPr>
            <w:r>
              <w:rPr>
                <w:rFonts w:ascii="Arial" w:hAnsi="Arial" w:cs="Arial"/>
              </w:rPr>
              <w:t>Safety Method Statements and Risk Assessment training</w:t>
            </w:r>
          </w:p>
          <w:p w14:paraId="037ED009" w14:textId="77777777" w:rsidR="00A7152A" w:rsidRDefault="00B35C61" w:rsidP="00A7152A">
            <w:pPr>
              <w:numPr>
                <w:ilvl w:val="0"/>
                <w:numId w:val="10"/>
              </w:numPr>
              <w:rPr>
                <w:rFonts w:ascii="Arial" w:hAnsi="Arial" w:cs="Arial"/>
              </w:rPr>
            </w:pPr>
            <w:r>
              <w:rPr>
                <w:rFonts w:ascii="Arial" w:hAnsi="Arial" w:cs="Arial"/>
              </w:rPr>
              <w:t>Construction Phase Plans and / or Pre-Construction Information packs</w:t>
            </w:r>
          </w:p>
          <w:p w14:paraId="32FF8DD6" w14:textId="77777777" w:rsidR="00A7152A" w:rsidRPr="00DF0DC9" w:rsidRDefault="00A7152A" w:rsidP="00A7152A">
            <w:pPr>
              <w:pStyle w:val="Header"/>
              <w:numPr>
                <w:ilvl w:val="0"/>
                <w:numId w:val="10"/>
              </w:numPr>
              <w:tabs>
                <w:tab w:val="clear" w:pos="4153"/>
                <w:tab w:val="clear" w:pos="8306"/>
              </w:tabs>
              <w:rPr>
                <w:rFonts w:cs="Arial"/>
              </w:rPr>
            </w:pPr>
            <w:r w:rsidRPr="00DF0DC9">
              <w:rPr>
                <w:rFonts w:cs="Arial"/>
              </w:rPr>
              <w:t>A thorough understanding of Health and Safety Policy and procedures is required for both the office and construction site environments</w:t>
            </w:r>
          </w:p>
          <w:p w14:paraId="10F116CC" w14:textId="5DDC3FE9" w:rsidR="00A7152A" w:rsidRPr="00DF0DC9" w:rsidRDefault="00A7152A" w:rsidP="00A7152A">
            <w:pPr>
              <w:pStyle w:val="Header"/>
              <w:numPr>
                <w:ilvl w:val="0"/>
                <w:numId w:val="10"/>
              </w:numPr>
              <w:tabs>
                <w:tab w:val="clear" w:pos="4153"/>
                <w:tab w:val="clear" w:pos="8306"/>
              </w:tabs>
              <w:rPr>
                <w:rFonts w:cs="Arial"/>
              </w:rPr>
            </w:pPr>
            <w:r w:rsidRPr="00DF0DC9">
              <w:rPr>
                <w:rFonts w:cs="Arial"/>
              </w:rPr>
              <w:t>A clear commitment to the development and delivery of customer centred services with a commit</w:t>
            </w:r>
            <w:r w:rsidR="004A37B6">
              <w:rPr>
                <w:rFonts w:cs="Arial"/>
              </w:rPr>
              <w:t>ment to meaningful consultation</w:t>
            </w:r>
          </w:p>
          <w:p w14:paraId="0C04519A" w14:textId="77777777" w:rsidR="00A7152A" w:rsidRDefault="00A7152A">
            <w:pPr>
              <w:pStyle w:val="Header"/>
              <w:tabs>
                <w:tab w:val="clear" w:pos="4153"/>
                <w:tab w:val="clear" w:pos="8306"/>
              </w:tabs>
              <w:rPr>
                <w:rFonts w:cs="Arial"/>
                <w:bCs/>
              </w:rPr>
            </w:pPr>
          </w:p>
          <w:p w14:paraId="1CBB2AFC" w14:textId="77777777" w:rsidR="00A7152A" w:rsidRDefault="00A7152A">
            <w:pPr>
              <w:pStyle w:val="Header"/>
              <w:tabs>
                <w:tab w:val="clear" w:pos="4153"/>
                <w:tab w:val="clear" w:pos="8306"/>
              </w:tabs>
              <w:rPr>
                <w:rFonts w:cs="Arial"/>
                <w:bCs/>
              </w:rPr>
            </w:pPr>
            <w:r>
              <w:rPr>
                <w:rFonts w:cs="Arial"/>
                <w:bCs/>
              </w:rPr>
              <w:t>General</w:t>
            </w:r>
          </w:p>
          <w:p w14:paraId="536CB533" w14:textId="732EB3E6" w:rsidR="00775B7A" w:rsidRDefault="00775B7A" w:rsidP="00A7152A">
            <w:pPr>
              <w:pStyle w:val="Header"/>
              <w:numPr>
                <w:ilvl w:val="0"/>
                <w:numId w:val="10"/>
              </w:numPr>
              <w:tabs>
                <w:tab w:val="clear" w:pos="4153"/>
                <w:tab w:val="clear" w:pos="8306"/>
              </w:tabs>
            </w:pPr>
            <w:r w:rsidRPr="00DF0DC9">
              <w:rPr>
                <w:bCs/>
              </w:rPr>
              <w:t>Experience in computer applications such as Microsoft Outl</w:t>
            </w:r>
            <w:r w:rsidR="00B35C61">
              <w:rPr>
                <w:bCs/>
              </w:rPr>
              <w:t>ook, Word, Access, and Excel &amp; P</w:t>
            </w:r>
            <w:r w:rsidR="004A37B6">
              <w:rPr>
                <w:bCs/>
              </w:rPr>
              <w:t>roject</w:t>
            </w:r>
          </w:p>
          <w:p w14:paraId="0C705373" w14:textId="7F05FD15" w:rsidR="00776AC4" w:rsidRPr="00DF0DC9" w:rsidRDefault="00776AC4" w:rsidP="00A7152A">
            <w:pPr>
              <w:pStyle w:val="Header"/>
              <w:numPr>
                <w:ilvl w:val="0"/>
                <w:numId w:val="10"/>
              </w:numPr>
              <w:tabs>
                <w:tab w:val="clear" w:pos="4153"/>
                <w:tab w:val="clear" w:pos="8306"/>
              </w:tabs>
              <w:rPr>
                <w:rFonts w:cs="Arial"/>
              </w:rPr>
            </w:pPr>
            <w:r w:rsidRPr="00DF0DC9">
              <w:rPr>
                <w:rFonts w:cs="Arial"/>
              </w:rPr>
              <w:t xml:space="preserve">Ability to prioritise </w:t>
            </w:r>
            <w:r w:rsidR="004A37B6">
              <w:rPr>
                <w:rFonts w:cs="Arial"/>
              </w:rPr>
              <w:t>and manage a demanding workload</w:t>
            </w:r>
          </w:p>
          <w:p w14:paraId="4C3E2829" w14:textId="40D0EA05" w:rsidR="00776AC4" w:rsidRPr="00DF0DC9" w:rsidRDefault="00776AC4" w:rsidP="00A7152A">
            <w:pPr>
              <w:pStyle w:val="Header"/>
              <w:numPr>
                <w:ilvl w:val="0"/>
                <w:numId w:val="10"/>
              </w:numPr>
              <w:tabs>
                <w:tab w:val="clear" w:pos="4153"/>
                <w:tab w:val="clear" w:pos="8306"/>
              </w:tabs>
              <w:rPr>
                <w:rFonts w:cs="Arial"/>
              </w:rPr>
            </w:pPr>
            <w:r w:rsidRPr="00DF0DC9">
              <w:rPr>
                <w:rFonts w:cs="Arial"/>
              </w:rPr>
              <w:t>Ability to manage, develop and m</w:t>
            </w:r>
            <w:r w:rsidR="004A37B6">
              <w:rPr>
                <w:rFonts w:cs="Arial"/>
              </w:rPr>
              <w:t>otivate staff</w:t>
            </w:r>
          </w:p>
          <w:p w14:paraId="5C3DDEC7" w14:textId="17FE6B3B" w:rsidR="00776AC4" w:rsidRDefault="00776AC4" w:rsidP="00EA422E">
            <w:pPr>
              <w:pStyle w:val="ListParagraph"/>
              <w:numPr>
                <w:ilvl w:val="0"/>
                <w:numId w:val="10"/>
              </w:numPr>
              <w:rPr>
                <w:rFonts w:ascii="Arial" w:hAnsi="Arial" w:cs="Arial"/>
              </w:rPr>
            </w:pPr>
            <w:r w:rsidRPr="004A37B6">
              <w:rPr>
                <w:rFonts w:ascii="Arial" w:hAnsi="Arial" w:cs="Arial"/>
              </w:rPr>
              <w:t>The ability to work within a mult</w:t>
            </w:r>
            <w:r w:rsidR="004A37B6" w:rsidRPr="004A37B6">
              <w:rPr>
                <w:rFonts w:ascii="Arial" w:hAnsi="Arial" w:cs="Arial"/>
              </w:rPr>
              <w:t>i-disciplinary team environment</w:t>
            </w:r>
          </w:p>
          <w:p w14:paraId="16646A36" w14:textId="10119091" w:rsidR="00AD320A" w:rsidRDefault="00AD320A" w:rsidP="00AD320A">
            <w:pPr>
              <w:rPr>
                <w:rFonts w:ascii="Arial" w:hAnsi="Arial" w:cs="Arial"/>
              </w:rPr>
            </w:pPr>
          </w:p>
          <w:p w14:paraId="0CE3C1FA" w14:textId="60C70AA4" w:rsidR="00AD320A" w:rsidRPr="00AD320A" w:rsidRDefault="00AD320A" w:rsidP="00AD320A">
            <w:pPr>
              <w:rPr>
                <w:rFonts w:ascii="Arial" w:hAnsi="Arial" w:cs="Arial"/>
                <w:i/>
              </w:rPr>
            </w:pPr>
            <w:r w:rsidRPr="00AD320A">
              <w:rPr>
                <w:rFonts w:ascii="Arial" w:hAnsi="Arial" w:cs="Arial"/>
                <w:i/>
              </w:rPr>
              <w:t>Ability to converse and provide advice and guida</w:t>
            </w:r>
            <w:bookmarkStart w:id="0" w:name="_GoBack"/>
            <w:bookmarkEnd w:id="0"/>
            <w:r w:rsidRPr="00AD320A">
              <w:rPr>
                <w:rFonts w:ascii="Arial" w:hAnsi="Arial" w:cs="Arial"/>
                <w:i/>
              </w:rPr>
              <w:t>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14:paraId="4C985355" w14:textId="77777777" w:rsidR="00776AC4" w:rsidRDefault="00776AC4">
            <w:pPr>
              <w:pStyle w:val="Header"/>
              <w:tabs>
                <w:tab w:val="clear" w:pos="4153"/>
                <w:tab w:val="clear" w:pos="8306"/>
              </w:tabs>
              <w:ind w:right="-334"/>
              <w:rPr>
                <w:rFonts w:cs="Arial"/>
              </w:rPr>
            </w:pPr>
          </w:p>
        </w:tc>
      </w:tr>
      <w:tr w:rsidR="00C3552A" w14:paraId="444930D4" w14:textId="77777777" w:rsidTr="00FA313F">
        <w:trPr>
          <w:cantSplit/>
        </w:trPr>
        <w:tc>
          <w:tcPr>
            <w:tcW w:w="586" w:type="dxa"/>
            <w:tcBorders>
              <w:bottom w:val="single" w:sz="4" w:space="0" w:color="auto"/>
            </w:tcBorders>
          </w:tcPr>
          <w:p w14:paraId="43D4C1D2" w14:textId="77777777" w:rsidR="00C3552A" w:rsidRDefault="00C3552A">
            <w:pPr>
              <w:ind w:right="-334"/>
              <w:rPr>
                <w:rFonts w:ascii="Arial" w:hAnsi="Arial" w:cs="Arial"/>
                <w:b/>
                <w:bCs/>
              </w:rPr>
            </w:pPr>
            <w:r>
              <w:rPr>
                <w:rFonts w:ascii="Arial" w:hAnsi="Arial" w:cs="Arial"/>
                <w:b/>
                <w:bCs/>
              </w:rPr>
              <w:lastRenderedPageBreak/>
              <w:t>10</w:t>
            </w:r>
          </w:p>
          <w:p w14:paraId="541C6982" w14:textId="77777777" w:rsidR="00C3552A" w:rsidRDefault="00C3552A">
            <w:pPr>
              <w:ind w:right="-334"/>
              <w:rPr>
                <w:rFonts w:ascii="Arial" w:hAnsi="Arial" w:cs="Arial"/>
                <w:b/>
                <w:bCs/>
              </w:rPr>
            </w:pPr>
          </w:p>
          <w:p w14:paraId="6108805C" w14:textId="77777777" w:rsidR="00C3552A" w:rsidRDefault="00C3552A">
            <w:pPr>
              <w:ind w:right="-334"/>
              <w:rPr>
                <w:rFonts w:ascii="Arial" w:hAnsi="Arial" w:cs="Arial"/>
                <w:b/>
                <w:bCs/>
              </w:rPr>
            </w:pPr>
          </w:p>
          <w:p w14:paraId="1E3124FD" w14:textId="77777777" w:rsidR="00C3552A" w:rsidRDefault="00C3552A">
            <w:pPr>
              <w:ind w:right="-334"/>
              <w:rPr>
                <w:rFonts w:ascii="Arial" w:hAnsi="Arial" w:cs="Arial"/>
                <w:b/>
                <w:bCs/>
              </w:rPr>
            </w:pPr>
          </w:p>
          <w:p w14:paraId="5E64B009" w14:textId="77777777" w:rsidR="00C3552A" w:rsidRDefault="00C3552A">
            <w:pPr>
              <w:ind w:right="-334"/>
              <w:rPr>
                <w:rFonts w:ascii="Arial" w:hAnsi="Arial" w:cs="Arial"/>
                <w:b/>
                <w:bCs/>
              </w:rPr>
            </w:pPr>
          </w:p>
          <w:p w14:paraId="57C236F7" w14:textId="77777777" w:rsidR="00C3552A" w:rsidRDefault="00C3552A">
            <w:pPr>
              <w:ind w:right="-334"/>
              <w:rPr>
                <w:rFonts w:ascii="Arial" w:hAnsi="Arial" w:cs="Arial"/>
                <w:b/>
                <w:bCs/>
              </w:rPr>
            </w:pPr>
          </w:p>
          <w:p w14:paraId="50C37892" w14:textId="77777777" w:rsidR="00C3552A" w:rsidRDefault="00C3552A">
            <w:pPr>
              <w:ind w:right="-334"/>
              <w:rPr>
                <w:rFonts w:ascii="Arial" w:hAnsi="Arial" w:cs="Arial"/>
                <w:b/>
                <w:bCs/>
              </w:rPr>
            </w:pPr>
          </w:p>
          <w:p w14:paraId="75F566E2" w14:textId="77777777" w:rsidR="00C3552A" w:rsidRDefault="00C3552A">
            <w:pPr>
              <w:ind w:right="-334"/>
              <w:rPr>
                <w:rFonts w:ascii="Arial" w:hAnsi="Arial" w:cs="Arial"/>
                <w:b/>
                <w:bCs/>
              </w:rPr>
            </w:pPr>
          </w:p>
        </w:tc>
        <w:tc>
          <w:tcPr>
            <w:tcW w:w="9020" w:type="dxa"/>
            <w:gridSpan w:val="7"/>
            <w:tcBorders>
              <w:bottom w:val="single" w:sz="4" w:space="0" w:color="auto"/>
            </w:tcBorders>
          </w:tcPr>
          <w:p w14:paraId="6278D0E1" w14:textId="77777777" w:rsidR="00C3552A" w:rsidRDefault="00C3552A">
            <w:pPr>
              <w:pStyle w:val="Heading3"/>
            </w:pPr>
            <w:r>
              <w:t>Position of Job in Organisation Structure</w:t>
            </w:r>
          </w:p>
          <w:p w14:paraId="4FF22D6A" w14:textId="77777777" w:rsidR="00DF0DC9" w:rsidRDefault="00DF0DC9" w:rsidP="00DF0DC9"/>
          <w:p w14:paraId="18C52802" w14:textId="77777777" w:rsidR="00DF0DC9" w:rsidRDefault="00ED0138" w:rsidP="00DF0DC9">
            <w:r>
              <w:rPr>
                <w:noProof/>
                <w:lang w:eastAsia="en-GB"/>
              </w:rPr>
              <w:drawing>
                <wp:inline distT="0" distB="0" distL="0" distR="0" wp14:anchorId="73CC83C2" wp14:editId="07E79C6C">
                  <wp:extent cx="5487035"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213100"/>
                          </a:xfrm>
                          <a:prstGeom prst="rect">
                            <a:avLst/>
                          </a:prstGeom>
                          <a:noFill/>
                        </pic:spPr>
                      </pic:pic>
                    </a:graphicData>
                  </a:graphic>
                </wp:inline>
              </w:drawing>
            </w:r>
          </w:p>
          <w:p w14:paraId="5E9C88CD" w14:textId="77777777" w:rsidR="00DF0DC9" w:rsidRDefault="00DF0DC9" w:rsidP="00DF0DC9"/>
          <w:p w14:paraId="36390387" w14:textId="77777777" w:rsidR="00DF0DC9" w:rsidRPr="00DF0DC9" w:rsidRDefault="00DF0DC9" w:rsidP="00DF0DC9"/>
        </w:tc>
      </w:tr>
    </w:tbl>
    <w:p w14:paraId="46E3063D" w14:textId="77777777" w:rsidR="00C3552A" w:rsidRDefault="00C3552A">
      <w:pPr>
        <w:ind w:right="-334"/>
      </w:pPr>
    </w:p>
    <w:p w14:paraId="0E73281B" w14:textId="77777777" w:rsidR="00FA313F" w:rsidRDefault="00FA313F"/>
    <w:p w14:paraId="72D65465" w14:textId="77777777" w:rsidR="00FA313F" w:rsidRDefault="00FA313F"/>
    <w:p w14:paraId="23709690" w14:textId="77777777" w:rsidR="00FA313F" w:rsidRDefault="00FA313F"/>
    <w:p w14:paraId="314CCD22" w14:textId="77777777" w:rsidR="00C3552A" w:rsidRDefault="00C3552A">
      <w:pPr>
        <w:ind w:right="-334"/>
      </w:pPr>
    </w:p>
    <w:sectPr w:rsidR="00C3552A" w:rsidSect="00C3552A">
      <w:pgSz w:w="11906" w:h="16838"/>
      <w:pgMar w:top="993" w:right="1440" w:bottom="720" w:left="1440" w:header="677" w:footer="67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DB5"/>
    <w:multiLevelType w:val="hybridMultilevel"/>
    <w:tmpl w:val="C1489E4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7AE2"/>
    <w:multiLevelType w:val="hybridMultilevel"/>
    <w:tmpl w:val="B25AA056"/>
    <w:lvl w:ilvl="0" w:tplc="839432A8">
      <w:start w:val="1"/>
      <w:numFmt w:val="decimal"/>
      <w:lvlText w:val="%1."/>
      <w:lvlJc w:val="righ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4770A"/>
    <w:multiLevelType w:val="hybridMultilevel"/>
    <w:tmpl w:val="1B34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100C8"/>
    <w:multiLevelType w:val="hybridMultilevel"/>
    <w:tmpl w:val="8BDA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15886"/>
    <w:multiLevelType w:val="hybridMultilevel"/>
    <w:tmpl w:val="9AAA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3203D"/>
    <w:multiLevelType w:val="hybridMultilevel"/>
    <w:tmpl w:val="03F29A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62F50"/>
    <w:multiLevelType w:val="hybridMultilevel"/>
    <w:tmpl w:val="ADE84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D051C"/>
    <w:multiLevelType w:val="hybridMultilevel"/>
    <w:tmpl w:val="6C8C8F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13E6CEB"/>
    <w:multiLevelType w:val="hybridMultilevel"/>
    <w:tmpl w:val="7E669E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C7ADF"/>
    <w:multiLevelType w:val="hybridMultilevel"/>
    <w:tmpl w:val="A9827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476BE4"/>
    <w:multiLevelType w:val="hybridMultilevel"/>
    <w:tmpl w:val="BFB631FE"/>
    <w:lvl w:ilvl="0" w:tplc="3D7AD702">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26211"/>
    <w:multiLevelType w:val="hybridMultilevel"/>
    <w:tmpl w:val="CAC0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060FB"/>
    <w:multiLevelType w:val="hybridMultilevel"/>
    <w:tmpl w:val="993C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D5926"/>
    <w:multiLevelType w:val="hybridMultilevel"/>
    <w:tmpl w:val="7A16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A34A8"/>
    <w:multiLevelType w:val="hybridMultilevel"/>
    <w:tmpl w:val="090EB78C"/>
    <w:lvl w:ilvl="0" w:tplc="04090001">
      <w:start w:val="1"/>
      <w:numFmt w:val="bullet"/>
      <w:lvlText w:val=""/>
      <w:lvlJc w:val="left"/>
      <w:pPr>
        <w:tabs>
          <w:tab w:val="num" w:pos="1137"/>
        </w:tabs>
        <w:ind w:left="1137" w:hanging="360"/>
      </w:pPr>
      <w:rPr>
        <w:rFonts w:ascii="Symbol" w:hAnsi="Symbol" w:hint="default"/>
      </w:rPr>
    </w:lvl>
    <w:lvl w:ilvl="1" w:tplc="04090003">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17" w15:restartNumberingAfterBreak="0">
    <w:nsid w:val="6D4F3399"/>
    <w:multiLevelType w:val="hybridMultilevel"/>
    <w:tmpl w:val="6AAA5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20150"/>
    <w:multiLevelType w:val="hybridMultilevel"/>
    <w:tmpl w:val="13A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F3C78"/>
    <w:multiLevelType w:val="hybridMultilevel"/>
    <w:tmpl w:val="B09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3"/>
  </w:num>
  <w:num w:numId="5">
    <w:abstractNumId w:val="14"/>
  </w:num>
  <w:num w:numId="6">
    <w:abstractNumId w:val="17"/>
  </w:num>
  <w:num w:numId="7">
    <w:abstractNumId w:val="8"/>
  </w:num>
  <w:num w:numId="8">
    <w:abstractNumId w:val="15"/>
  </w:num>
  <w:num w:numId="9">
    <w:abstractNumId w:val="1"/>
  </w:num>
  <w:num w:numId="10">
    <w:abstractNumId w:val="9"/>
  </w:num>
  <w:num w:numId="11">
    <w:abstractNumId w:val="12"/>
  </w:num>
  <w:num w:numId="12">
    <w:abstractNumId w:val="0"/>
  </w:num>
  <w:num w:numId="13">
    <w:abstractNumId w:val="19"/>
  </w:num>
  <w:num w:numId="14">
    <w:abstractNumId w:val="18"/>
  </w:num>
  <w:num w:numId="15">
    <w:abstractNumId w:val="6"/>
  </w:num>
  <w:num w:numId="16">
    <w:abstractNumId w:val="3"/>
  </w:num>
  <w:num w:numId="17">
    <w:abstractNumId w:val="1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07"/>
    <w:rsid w:val="000819CE"/>
    <w:rsid w:val="00091DC2"/>
    <w:rsid w:val="000B14C1"/>
    <w:rsid w:val="000C049B"/>
    <w:rsid w:val="000C5AF0"/>
    <w:rsid w:val="000C710C"/>
    <w:rsid w:val="000C7A07"/>
    <w:rsid w:val="000E4E16"/>
    <w:rsid w:val="000F01C3"/>
    <w:rsid w:val="00187AC6"/>
    <w:rsid w:val="0024496E"/>
    <w:rsid w:val="00251976"/>
    <w:rsid w:val="00276DCA"/>
    <w:rsid w:val="00291D58"/>
    <w:rsid w:val="00296BA8"/>
    <w:rsid w:val="002D31B2"/>
    <w:rsid w:val="002D669B"/>
    <w:rsid w:val="002E2A30"/>
    <w:rsid w:val="003277D1"/>
    <w:rsid w:val="003556B2"/>
    <w:rsid w:val="003A52CA"/>
    <w:rsid w:val="003F07F2"/>
    <w:rsid w:val="00436A74"/>
    <w:rsid w:val="00470386"/>
    <w:rsid w:val="00480013"/>
    <w:rsid w:val="004A37B6"/>
    <w:rsid w:val="004A7B56"/>
    <w:rsid w:val="004C6A58"/>
    <w:rsid w:val="00505FDF"/>
    <w:rsid w:val="00523A90"/>
    <w:rsid w:val="005416E0"/>
    <w:rsid w:val="005663FF"/>
    <w:rsid w:val="00571685"/>
    <w:rsid w:val="0058281F"/>
    <w:rsid w:val="00582CE0"/>
    <w:rsid w:val="005D1543"/>
    <w:rsid w:val="00602916"/>
    <w:rsid w:val="00620458"/>
    <w:rsid w:val="00624103"/>
    <w:rsid w:val="006A47E7"/>
    <w:rsid w:val="006B430A"/>
    <w:rsid w:val="006D2EB3"/>
    <w:rsid w:val="0071186F"/>
    <w:rsid w:val="00713F57"/>
    <w:rsid w:val="0073647C"/>
    <w:rsid w:val="00767548"/>
    <w:rsid w:val="00772995"/>
    <w:rsid w:val="00775B7A"/>
    <w:rsid w:val="00776AC4"/>
    <w:rsid w:val="0079209E"/>
    <w:rsid w:val="007A447B"/>
    <w:rsid w:val="00841E1D"/>
    <w:rsid w:val="0088451D"/>
    <w:rsid w:val="00887F67"/>
    <w:rsid w:val="008C0787"/>
    <w:rsid w:val="008D4CD1"/>
    <w:rsid w:val="009543FE"/>
    <w:rsid w:val="009C3841"/>
    <w:rsid w:val="009F292A"/>
    <w:rsid w:val="00A14498"/>
    <w:rsid w:val="00A35316"/>
    <w:rsid w:val="00A63DDE"/>
    <w:rsid w:val="00A7152A"/>
    <w:rsid w:val="00AB2CB4"/>
    <w:rsid w:val="00AD1A4B"/>
    <w:rsid w:val="00AD320A"/>
    <w:rsid w:val="00AD37A0"/>
    <w:rsid w:val="00B23CE3"/>
    <w:rsid w:val="00B35C61"/>
    <w:rsid w:val="00B61725"/>
    <w:rsid w:val="00BB1252"/>
    <w:rsid w:val="00BB4647"/>
    <w:rsid w:val="00C3552A"/>
    <w:rsid w:val="00C415A0"/>
    <w:rsid w:val="00D1525C"/>
    <w:rsid w:val="00D40E2C"/>
    <w:rsid w:val="00D66297"/>
    <w:rsid w:val="00D75B9C"/>
    <w:rsid w:val="00DA0B7A"/>
    <w:rsid w:val="00DF0DC9"/>
    <w:rsid w:val="00E2613B"/>
    <w:rsid w:val="00E37974"/>
    <w:rsid w:val="00E450E7"/>
    <w:rsid w:val="00E650B5"/>
    <w:rsid w:val="00E904DB"/>
    <w:rsid w:val="00EC107C"/>
    <w:rsid w:val="00ED0138"/>
    <w:rsid w:val="00EE370E"/>
    <w:rsid w:val="00EF1604"/>
    <w:rsid w:val="00FA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229A4B6"/>
  <w15:docId w15:val="{2F462BC4-A9E4-466E-BB1A-4D13BCC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58"/>
    <w:rPr>
      <w:sz w:val="24"/>
      <w:szCs w:val="24"/>
      <w:lang w:eastAsia="en-US"/>
    </w:rPr>
  </w:style>
  <w:style w:type="paragraph" w:styleId="Heading1">
    <w:name w:val="heading 1"/>
    <w:basedOn w:val="Normal"/>
    <w:next w:val="Normal"/>
    <w:qFormat/>
    <w:rsid w:val="004C6A58"/>
    <w:pPr>
      <w:keepNext/>
      <w:outlineLvl w:val="0"/>
    </w:pPr>
    <w:rPr>
      <w:rFonts w:ascii="Arial" w:hAnsi="Arial"/>
      <w:b/>
      <w:bCs/>
    </w:rPr>
  </w:style>
  <w:style w:type="paragraph" w:styleId="Heading2">
    <w:name w:val="heading 2"/>
    <w:basedOn w:val="Normal"/>
    <w:next w:val="Normal"/>
    <w:qFormat/>
    <w:rsid w:val="004C6A58"/>
    <w:pPr>
      <w:keepNext/>
      <w:spacing w:after="120"/>
      <w:outlineLvl w:val="1"/>
    </w:pPr>
    <w:rPr>
      <w:rFonts w:ascii="Arial" w:hAnsi="Arial"/>
      <w:b/>
      <w:bCs/>
      <w:sz w:val="28"/>
    </w:rPr>
  </w:style>
  <w:style w:type="paragraph" w:styleId="Heading3">
    <w:name w:val="heading 3"/>
    <w:basedOn w:val="Normal"/>
    <w:next w:val="Normal"/>
    <w:qFormat/>
    <w:rsid w:val="004C6A58"/>
    <w:pPr>
      <w:keepNext/>
      <w:ind w:right="-33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6A58"/>
    <w:pPr>
      <w:tabs>
        <w:tab w:val="center" w:pos="4153"/>
        <w:tab w:val="right" w:pos="8306"/>
      </w:tabs>
    </w:pPr>
    <w:rPr>
      <w:rFonts w:ascii="Arial" w:hAnsi="Arial"/>
    </w:rPr>
  </w:style>
  <w:style w:type="paragraph" w:styleId="Title">
    <w:name w:val="Title"/>
    <w:basedOn w:val="Normal"/>
    <w:qFormat/>
    <w:rsid w:val="004C6A58"/>
    <w:pPr>
      <w:overflowPunct w:val="0"/>
      <w:autoSpaceDE w:val="0"/>
      <w:autoSpaceDN w:val="0"/>
      <w:adjustRightInd w:val="0"/>
      <w:jc w:val="center"/>
      <w:textAlignment w:val="baseline"/>
    </w:pPr>
    <w:rPr>
      <w:rFonts w:ascii="Arial" w:hAnsi="Arial"/>
      <w:b/>
      <w:szCs w:val="20"/>
    </w:rPr>
  </w:style>
  <w:style w:type="paragraph" w:styleId="BodyText">
    <w:name w:val="Body Text"/>
    <w:basedOn w:val="Normal"/>
    <w:semiHidden/>
    <w:rsid w:val="004C6A58"/>
    <w:pPr>
      <w:ind w:right="-334"/>
    </w:pPr>
    <w:rPr>
      <w:rFonts w:ascii="Arial" w:hAnsi="Arial" w:cs="Arial"/>
    </w:rPr>
  </w:style>
  <w:style w:type="paragraph" w:styleId="BodyText3">
    <w:name w:val="Body Text 3"/>
    <w:basedOn w:val="Normal"/>
    <w:link w:val="BodyText3Char"/>
    <w:uiPriority w:val="99"/>
    <w:semiHidden/>
    <w:unhideWhenUsed/>
    <w:rsid w:val="0071186F"/>
    <w:pPr>
      <w:spacing w:after="120"/>
    </w:pPr>
    <w:rPr>
      <w:sz w:val="16"/>
      <w:szCs w:val="16"/>
    </w:rPr>
  </w:style>
  <w:style w:type="character" w:customStyle="1" w:styleId="BodyText3Char">
    <w:name w:val="Body Text 3 Char"/>
    <w:basedOn w:val="DefaultParagraphFont"/>
    <w:link w:val="BodyText3"/>
    <w:uiPriority w:val="99"/>
    <w:semiHidden/>
    <w:rsid w:val="0071186F"/>
    <w:rPr>
      <w:sz w:val="16"/>
      <w:szCs w:val="16"/>
      <w:lang w:eastAsia="en-US"/>
    </w:rPr>
  </w:style>
  <w:style w:type="paragraph" w:styleId="ListParagraph">
    <w:name w:val="List Paragraph"/>
    <w:basedOn w:val="Normal"/>
    <w:uiPriority w:val="34"/>
    <w:qFormat/>
    <w:rsid w:val="00EE370E"/>
    <w:pPr>
      <w:ind w:left="720"/>
      <w:contextualSpacing/>
    </w:pPr>
  </w:style>
  <w:style w:type="paragraph" w:styleId="BalloonText">
    <w:name w:val="Balloon Text"/>
    <w:basedOn w:val="Normal"/>
    <w:link w:val="BalloonTextChar"/>
    <w:uiPriority w:val="99"/>
    <w:semiHidden/>
    <w:unhideWhenUsed/>
    <w:rsid w:val="00296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A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3252</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Clancy, Corinne</cp:lastModifiedBy>
  <cp:revision>2</cp:revision>
  <cp:lastPrinted>2022-03-23T11:12:00Z</cp:lastPrinted>
  <dcterms:created xsi:type="dcterms:W3CDTF">2022-05-24T17:34:00Z</dcterms:created>
  <dcterms:modified xsi:type="dcterms:W3CDTF">2022-05-24T17:34:00Z</dcterms:modified>
</cp:coreProperties>
</file>