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77"/>
        <w:gridCol w:w="116"/>
        <w:gridCol w:w="2037"/>
        <w:gridCol w:w="2111"/>
        <w:gridCol w:w="652"/>
        <w:gridCol w:w="1687"/>
      </w:tblGrid>
      <w:tr w:rsidR="00E0072E" w:rsidRPr="00DB37D3" w:rsidTr="005212F3">
        <w:trPr>
          <w:cantSplit/>
          <w:trHeight w:val="1530"/>
        </w:trPr>
        <w:tc>
          <w:tcPr>
            <w:tcW w:w="2268" w:type="dxa"/>
            <w:gridSpan w:val="3"/>
            <w:tcBorders>
              <w:bottom w:val="single" w:sz="4" w:space="0" w:color="auto"/>
            </w:tcBorders>
          </w:tcPr>
          <w:p w:rsidR="00E0072E" w:rsidRPr="00DB37D3" w:rsidRDefault="00E0072E">
            <w:pPr>
              <w:pStyle w:val="Heading1"/>
            </w:pPr>
            <w:bookmarkStart w:id="0" w:name="_GoBack"/>
            <w:bookmarkEnd w:id="0"/>
          </w:p>
          <w:p w:rsidR="00E0072E" w:rsidRPr="00DB37D3" w:rsidRDefault="00FC17B5">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62336">
                  <v:imagedata r:id="rId8" o:title=""/>
                  <w10:wrap type="square" side="right"/>
                </v:shape>
                <o:OLEObject Type="Embed" ProgID="PBrush" ShapeID="_x0000_s1026" DrawAspect="Content" ObjectID="_1712137686" r:id="rId9"/>
              </w:object>
            </w:r>
          </w:p>
          <w:p w:rsidR="00E0072E" w:rsidRPr="00DB37D3" w:rsidRDefault="00E0072E">
            <w:pPr>
              <w:jc w:val="right"/>
            </w:pPr>
          </w:p>
        </w:tc>
        <w:tc>
          <w:tcPr>
            <w:tcW w:w="4800" w:type="dxa"/>
            <w:gridSpan w:val="3"/>
            <w:tcBorders>
              <w:bottom w:val="single" w:sz="4" w:space="0" w:color="auto"/>
            </w:tcBorders>
          </w:tcPr>
          <w:p w:rsidR="00E0072E" w:rsidRPr="00DB37D3" w:rsidRDefault="00E0072E">
            <w:pPr>
              <w:pStyle w:val="Heading1"/>
              <w:rPr>
                <w:sz w:val="28"/>
              </w:rPr>
            </w:pPr>
          </w:p>
          <w:p w:rsidR="00E0072E" w:rsidRPr="00DB37D3" w:rsidRDefault="00E0072E"/>
          <w:p w:rsidR="00E0072E" w:rsidRPr="00DB37D3" w:rsidRDefault="00E0072E">
            <w:pPr>
              <w:pStyle w:val="Heading1"/>
              <w:jc w:val="center"/>
              <w:rPr>
                <w:sz w:val="32"/>
              </w:rPr>
            </w:pPr>
            <w:r w:rsidRPr="00DB37D3">
              <w:rPr>
                <w:sz w:val="32"/>
              </w:rPr>
              <w:t>JOB DESCRIPTION</w:t>
            </w:r>
          </w:p>
          <w:p w:rsidR="00E0072E" w:rsidRPr="00DB37D3" w:rsidRDefault="00E0072E" w:rsidP="000E0262">
            <w:pPr>
              <w:rPr>
                <w:b/>
                <w:bCs/>
              </w:rPr>
            </w:pPr>
          </w:p>
        </w:tc>
        <w:tc>
          <w:tcPr>
            <w:tcW w:w="1687" w:type="dxa"/>
            <w:tcBorders>
              <w:bottom w:val="single" w:sz="4" w:space="0" w:color="auto"/>
            </w:tcBorders>
          </w:tcPr>
          <w:p w:rsidR="00E0072E" w:rsidRPr="00DB37D3" w:rsidRDefault="00E0072E">
            <w:pPr>
              <w:pStyle w:val="Title"/>
              <w:jc w:val="left"/>
              <w:rPr>
                <w:sz w:val="32"/>
                <w:szCs w:val="32"/>
              </w:rPr>
            </w:pPr>
            <w:r w:rsidRPr="00DB37D3">
              <w:rPr>
                <w:sz w:val="32"/>
                <w:szCs w:val="32"/>
              </w:rPr>
              <w:t>Form</w:t>
            </w:r>
          </w:p>
          <w:p w:rsidR="00E0072E" w:rsidRPr="00DB37D3" w:rsidRDefault="00E0072E">
            <w:pPr>
              <w:pStyle w:val="Heading1"/>
            </w:pPr>
            <w:r w:rsidRPr="00DB37D3">
              <w:rPr>
                <w:sz w:val="32"/>
                <w:szCs w:val="32"/>
              </w:rPr>
              <w:t>JD1</w:t>
            </w:r>
          </w:p>
        </w:tc>
      </w:tr>
      <w:tr w:rsidR="00E0072E" w:rsidRPr="00DB37D3" w:rsidTr="005212F3">
        <w:tc>
          <w:tcPr>
            <w:tcW w:w="4305" w:type="dxa"/>
            <w:gridSpan w:val="4"/>
          </w:tcPr>
          <w:p w:rsidR="00E0072E" w:rsidRPr="00DB37D3" w:rsidRDefault="006F1222" w:rsidP="00CB7B87">
            <w:pPr>
              <w:rPr>
                <w:b/>
                <w:bCs/>
              </w:rPr>
            </w:pPr>
            <w:r w:rsidRPr="00DB37D3">
              <w:rPr>
                <w:b/>
                <w:bCs/>
              </w:rPr>
              <w:t xml:space="preserve">JOB TITLE: </w:t>
            </w:r>
            <w:r w:rsidR="0016328C" w:rsidRPr="00DB37D3">
              <w:t>Business Support Assistant</w:t>
            </w:r>
            <w:r w:rsidR="00187164">
              <w:t xml:space="preserve">: </w:t>
            </w:r>
            <w:r w:rsidR="00B21956">
              <w:t>Creditors</w:t>
            </w:r>
          </w:p>
        </w:tc>
        <w:tc>
          <w:tcPr>
            <w:tcW w:w="4450" w:type="dxa"/>
            <w:gridSpan w:val="3"/>
          </w:tcPr>
          <w:p w:rsidR="00CE0FF5" w:rsidRPr="00DB37D3" w:rsidRDefault="00E0072E" w:rsidP="00B7130D">
            <w:pPr>
              <w:rPr>
                <w:b/>
                <w:bCs/>
              </w:rPr>
            </w:pPr>
            <w:r w:rsidRPr="00DB37D3">
              <w:rPr>
                <w:b/>
                <w:bCs/>
              </w:rPr>
              <w:t xml:space="preserve">POST NUMBER:  </w:t>
            </w:r>
          </w:p>
        </w:tc>
      </w:tr>
      <w:tr w:rsidR="00E0072E" w:rsidRPr="00DB37D3" w:rsidTr="005212F3">
        <w:tc>
          <w:tcPr>
            <w:tcW w:w="4305" w:type="dxa"/>
            <w:gridSpan w:val="4"/>
          </w:tcPr>
          <w:p w:rsidR="00E0072E" w:rsidRPr="00DB37D3" w:rsidRDefault="00E0072E">
            <w:pPr>
              <w:pStyle w:val="Header"/>
              <w:tabs>
                <w:tab w:val="clear" w:pos="4153"/>
                <w:tab w:val="clear" w:pos="8306"/>
              </w:tabs>
              <w:rPr>
                <w:bCs/>
              </w:rPr>
            </w:pPr>
            <w:r w:rsidRPr="00DB37D3">
              <w:rPr>
                <w:b/>
                <w:bCs/>
              </w:rPr>
              <w:t>REPORTS TO</w:t>
            </w:r>
            <w:r w:rsidR="005D2073" w:rsidRPr="00DB37D3">
              <w:rPr>
                <w:b/>
                <w:bCs/>
              </w:rPr>
              <w:t>:</w:t>
            </w:r>
          </w:p>
          <w:p w:rsidR="00E0072E" w:rsidRPr="00DB37D3" w:rsidRDefault="00E0072E">
            <w:pPr>
              <w:rPr>
                <w:b/>
                <w:bCs/>
              </w:rPr>
            </w:pPr>
          </w:p>
        </w:tc>
        <w:tc>
          <w:tcPr>
            <w:tcW w:w="4450" w:type="dxa"/>
            <w:gridSpan w:val="3"/>
          </w:tcPr>
          <w:p w:rsidR="00E0072E" w:rsidRPr="00DB37D3" w:rsidRDefault="00E0072E" w:rsidP="00F436BE">
            <w:pPr>
              <w:pStyle w:val="Heading1"/>
              <w:rPr>
                <w:b w:val="0"/>
              </w:rPr>
            </w:pPr>
            <w:r w:rsidRPr="00DB37D3">
              <w:rPr>
                <w:b w:val="0"/>
                <w:bCs/>
                <w:sz w:val="24"/>
              </w:rPr>
              <w:t xml:space="preserve">Business </w:t>
            </w:r>
            <w:r w:rsidR="00187164">
              <w:rPr>
                <w:b w:val="0"/>
                <w:bCs/>
                <w:sz w:val="24"/>
              </w:rPr>
              <w:t>Support Manager</w:t>
            </w:r>
          </w:p>
        </w:tc>
      </w:tr>
      <w:tr w:rsidR="00E0072E" w:rsidRPr="00DB37D3" w:rsidTr="005212F3">
        <w:tc>
          <w:tcPr>
            <w:tcW w:w="4305" w:type="dxa"/>
            <w:gridSpan w:val="4"/>
          </w:tcPr>
          <w:p w:rsidR="00E0072E" w:rsidRPr="00DB37D3" w:rsidRDefault="00E0072E">
            <w:pPr>
              <w:rPr>
                <w:b/>
                <w:bCs/>
              </w:rPr>
            </w:pPr>
            <w:r w:rsidRPr="00DB37D3">
              <w:rPr>
                <w:b/>
                <w:bCs/>
              </w:rPr>
              <w:t xml:space="preserve">DEPARTMENT: </w:t>
            </w:r>
            <w:r w:rsidR="00187164">
              <w:rPr>
                <w:rFonts w:cs="Arial"/>
                <w:bCs/>
              </w:rPr>
              <w:t>Business Support Service – CCS</w:t>
            </w:r>
          </w:p>
        </w:tc>
        <w:tc>
          <w:tcPr>
            <w:tcW w:w="4450" w:type="dxa"/>
            <w:gridSpan w:val="3"/>
          </w:tcPr>
          <w:p w:rsidR="00E0072E" w:rsidRPr="00DB37D3" w:rsidRDefault="00E0072E">
            <w:pPr>
              <w:pStyle w:val="Heading1"/>
              <w:rPr>
                <w:bCs/>
              </w:rPr>
            </w:pPr>
            <w:r w:rsidRPr="00DB37D3">
              <w:rPr>
                <w:bCs/>
              </w:rPr>
              <w:t>GRADE</w:t>
            </w:r>
            <w:r w:rsidRPr="00DB37D3">
              <w:rPr>
                <w:b w:val="0"/>
              </w:rPr>
              <w:t xml:space="preserve">: </w:t>
            </w:r>
            <w:r w:rsidR="001F1155">
              <w:rPr>
                <w:b w:val="0"/>
              </w:rPr>
              <w:t>5</w:t>
            </w:r>
          </w:p>
        </w:tc>
      </w:tr>
      <w:tr w:rsidR="00E0072E" w:rsidRPr="00DB37D3" w:rsidTr="005212F3">
        <w:trPr>
          <w:trHeight w:val="580"/>
        </w:trPr>
        <w:tc>
          <w:tcPr>
            <w:tcW w:w="2152" w:type="dxa"/>
            <w:gridSpan w:val="2"/>
          </w:tcPr>
          <w:p w:rsidR="00E0072E" w:rsidRPr="00DB37D3" w:rsidRDefault="00E0072E">
            <w:r w:rsidRPr="00DB37D3">
              <w:rPr>
                <w:rFonts w:cs="Arial"/>
                <w:b/>
                <w:bCs/>
              </w:rPr>
              <w:t>JE REF:</w:t>
            </w:r>
          </w:p>
        </w:tc>
        <w:tc>
          <w:tcPr>
            <w:tcW w:w="2153" w:type="dxa"/>
            <w:gridSpan w:val="2"/>
          </w:tcPr>
          <w:p w:rsidR="00E0072E" w:rsidRPr="00DB37D3" w:rsidRDefault="001F1155">
            <w:pPr>
              <w:pStyle w:val="Header"/>
              <w:tabs>
                <w:tab w:val="clear" w:pos="4153"/>
                <w:tab w:val="clear" w:pos="8306"/>
              </w:tabs>
              <w:jc w:val="center"/>
            </w:pPr>
            <w:r>
              <w:t>4301</w:t>
            </w:r>
          </w:p>
        </w:tc>
        <w:tc>
          <w:tcPr>
            <w:tcW w:w="2111" w:type="dxa"/>
          </w:tcPr>
          <w:p w:rsidR="00E0072E" w:rsidRPr="00DB37D3" w:rsidRDefault="00E0072E">
            <w:pPr>
              <w:pStyle w:val="Heading1"/>
            </w:pPr>
            <w:r w:rsidRPr="00DB37D3">
              <w:rPr>
                <w:bCs/>
              </w:rPr>
              <w:t>PANEL DATE:</w:t>
            </w:r>
          </w:p>
        </w:tc>
        <w:tc>
          <w:tcPr>
            <w:tcW w:w="2339" w:type="dxa"/>
            <w:gridSpan w:val="2"/>
          </w:tcPr>
          <w:p w:rsidR="00E0072E" w:rsidRPr="00DB37D3" w:rsidRDefault="001F1155" w:rsidP="001F1155">
            <w:pPr>
              <w:pStyle w:val="Header"/>
            </w:pPr>
            <w:r>
              <w:t>19/11/2019</w:t>
            </w:r>
          </w:p>
        </w:tc>
      </w:tr>
      <w:tr w:rsidR="00E0072E"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6" w:space="0" w:color="auto"/>
              <w:left w:val="single" w:sz="6" w:space="0" w:color="auto"/>
              <w:bottom w:val="single" w:sz="4" w:space="0" w:color="auto"/>
              <w:right w:val="single" w:sz="6" w:space="0" w:color="auto"/>
            </w:tcBorders>
          </w:tcPr>
          <w:p w:rsidR="00E0072E" w:rsidRPr="00DB37D3" w:rsidRDefault="009E597B">
            <w:pPr>
              <w:pStyle w:val="Heading1"/>
              <w:rPr>
                <w:sz w:val="24"/>
              </w:rPr>
            </w:pPr>
            <w:r w:rsidRPr="00DB37D3">
              <w:rPr>
                <w:sz w:val="24"/>
              </w:rPr>
              <w:t>1.</w:t>
            </w:r>
          </w:p>
        </w:tc>
        <w:tc>
          <w:tcPr>
            <w:tcW w:w="8080" w:type="dxa"/>
            <w:gridSpan w:val="6"/>
            <w:tcBorders>
              <w:top w:val="single" w:sz="6" w:space="0" w:color="auto"/>
              <w:left w:val="single" w:sz="6" w:space="0" w:color="auto"/>
              <w:bottom w:val="single" w:sz="4" w:space="0" w:color="auto"/>
              <w:right w:val="single" w:sz="6" w:space="0" w:color="auto"/>
            </w:tcBorders>
          </w:tcPr>
          <w:p w:rsidR="009E597B" w:rsidRPr="00DB37D3" w:rsidRDefault="009E597B" w:rsidP="004F23A3">
            <w:pPr>
              <w:rPr>
                <w:b/>
              </w:rPr>
            </w:pPr>
            <w:r w:rsidRPr="00DB37D3">
              <w:rPr>
                <w:b/>
              </w:rPr>
              <w:t>MAIN PURPOSE OF JOB</w:t>
            </w:r>
          </w:p>
          <w:p w:rsidR="00B21956" w:rsidRDefault="00091143" w:rsidP="00B21956">
            <w:r w:rsidRPr="00DB37D3">
              <w:rPr>
                <w:rFonts w:cs="Arial"/>
              </w:rPr>
              <w:t>Working within an agreed set of priorities and</w:t>
            </w:r>
            <w:r w:rsidR="008722D2">
              <w:rPr>
                <w:rFonts w:cs="Arial"/>
              </w:rPr>
              <w:t xml:space="preserve"> standard operating procedures to </w:t>
            </w:r>
            <w:r w:rsidR="008722D2">
              <w:t>provide a</w:t>
            </w:r>
            <w:r w:rsidR="00B21956">
              <w:t xml:space="preserve"> </w:t>
            </w:r>
            <w:r w:rsidR="008722D2">
              <w:t xml:space="preserve">prompt and efficient payment service that meets all relevant performance targets, and service level agreements arrangements. Complying and actively supporting the Council’s financial regulations </w:t>
            </w:r>
          </w:p>
          <w:p w:rsidR="00E0072E" w:rsidRPr="00DB37D3" w:rsidRDefault="00E0072E" w:rsidP="00B21956"/>
        </w:tc>
      </w:tr>
      <w:tr w:rsidR="00E0072E"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1"/>
        </w:trPr>
        <w:tc>
          <w:tcPr>
            <w:tcW w:w="675" w:type="dxa"/>
            <w:tcBorders>
              <w:top w:val="single" w:sz="4" w:space="0" w:color="auto"/>
              <w:left w:val="single" w:sz="4" w:space="0" w:color="auto"/>
              <w:bottom w:val="single" w:sz="4" w:space="0" w:color="auto"/>
              <w:right w:val="single" w:sz="4" w:space="0" w:color="auto"/>
            </w:tcBorders>
          </w:tcPr>
          <w:p w:rsidR="00E0072E" w:rsidRPr="00DB37D3" w:rsidRDefault="00E0072E">
            <w:pPr>
              <w:pStyle w:val="Subtitle"/>
              <w:spacing w:after="100"/>
              <w:rPr>
                <w:sz w:val="24"/>
              </w:rPr>
            </w:pPr>
            <w:r w:rsidRPr="00DB37D3">
              <w:rPr>
                <w:sz w:val="24"/>
              </w:rPr>
              <w:t>2.</w:t>
            </w:r>
          </w:p>
        </w:tc>
        <w:tc>
          <w:tcPr>
            <w:tcW w:w="8080" w:type="dxa"/>
            <w:gridSpan w:val="6"/>
            <w:tcBorders>
              <w:top w:val="single" w:sz="4" w:space="0" w:color="auto"/>
              <w:left w:val="single" w:sz="4" w:space="0" w:color="auto"/>
              <w:bottom w:val="single" w:sz="4" w:space="0" w:color="auto"/>
              <w:right w:val="single" w:sz="4" w:space="0" w:color="auto"/>
            </w:tcBorders>
          </w:tcPr>
          <w:p w:rsidR="00E0072E" w:rsidRPr="00DB37D3" w:rsidRDefault="00905131" w:rsidP="00905131">
            <w:pPr>
              <w:rPr>
                <w:rFonts w:cs="Arial"/>
                <w:b/>
                <w:bCs/>
              </w:rPr>
            </w:pPr>
            <w:r w:rsidRPr="00DB37D3">
              <w:rPr>
                <w:rFonts w:cs="Arial"/>
                <w:b/>
                <w:bCs/>
              </w:rPr>
              <w:t>CORE RESPONSIBILITIES, TASKS &amp; DUTIES</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1"/>
        </w:trPr>
        <w:tc>
          <w:tcPr>
            <w:tcW w:w="675" w:type="dxa"/>
            <w:tcBorders>
              <w:top w:val="single" w:sz="4" w:space="0" w:color="auto"/>
              <w:left w:val="single" w:sz="4" w:space="0" w:color="auto"/>
              <w:bottom w:val="single" w:sz="4" w:space="0" w:color="auto"/>
              <w:right w:val="single" w:sz="4" w:space="0" w:color="auto"/>
            </w:tcBorders>
          </w:tcPr>
          <w:p w:rsidR="000C0865" w:rsidRPr="00DB37D3" w:rsidRDefault="001900D1" w:rsidP="008B2894">
            <w:pPr>
              <w:pStyle w:val="Subtitle"/>
              <w:spacing w:after="100"/>
              <w:rPr>
                <w:b w:val="0"/>
                <w:sz w:val="24"/>
              </w:rPr>
            </w:pPr>
            <w:proofErr w:type="spellStart"/>
            <w:r>
              <w:rPr>
                <w:b w:val="0"/>
                <w:sz w:val="24"/>
              </w:rPr>
              <w:t>i</w:t>
            </w:r>
            <w:proofErr w:type="spellEnd"/>
          </w:p>
        </w:tc>
        <w:tc>
          <w:tcPr>
            <w:tcW w:w="8080" w:type="dxa"/>
            <w:gridSpan w:val="6"/>
            <w:tcBorders>
              <w:top w:val="single" w:sz="4" w:space="0" w:color="auto"/>
              <w:left w:val="single" w:sz="4" w:space="0" w:color="auto"/>
              <w:bottom w:val="single" w:sz="4" w:space="0" w:color="auto"/>
              <w:right w:val="single" w:sz="4" w:space="0" w:color="auto"/>
            </w:tcBorders>
          </w:tcPr>
          <w:p w:rsidR="000C0865" w:rsidRPr="00DB37D3" w:rsidRDefault="008722D2" w:rsidP="00132AF5">
            <w:pPr>
              <w:rPr>
                <w:rFonts w:cs="Arial"/>
              </w:rPr>
            </w:pPr>
            <w:r>
              <w:t>Maintain up to date knowledge and understanding of Council financial regulations and associated legislation</w:t>
            </w:r>
            <w:r w:rsidR="002F7D2E">
              <w:t>, ensuring the correct control measures and separation of duties are adhered to</w:t>
            </w:r>
            <w:r w:rsidR="00132AF5" w:rsidRPr="00DB37D3">
              <w:rPr>
                <w:rFonts w:cs="Arial"/>
              </w:rPr>
              <w:t xml:space="preserve"> </w:t>
            </w:r>
            <w:r w:rsidR="002F7D2E">
              <w:rPr>
                <w:rFonts w:cs="Arial"/>
              </w:rPr>
              <w:t>(e.g. Compliance with corporate Purchase2Pay policy)</w:t>
            </w:r>
            <w:r w:rsidR="008479EF">
              <w:rPr>
                <w:rFonts w:cs="Arial"/>
              </w:rPr>
              <w:t>.</w:t>
            </w:r>
          </w:p>
        </w:tc>
      </w:tr>
      <w:tr w:rsidR="000C0865" w:rsidRPr="00DB37D3" w:rsidTr="008B28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1"/>
        </w:trPr>
        <w:tc>
          <w:tcPr>
            <w:tcW w:w="675" w:type="dxa"/>
            <w:tcBorders>
              <w:top w:val="single" w:sz="4" w:space="0" w:color="auto"/>
              <w:left w:val="single" w:sz="4" w:space="0" w:color="auto"/>
              <w:bottom w:val="single" w:sz="4" w:space="0" w:color="auto"/>
              <w:right w:val="single" w:sz="4" w:space="0" w:color="auto"/>
            </w:tcBorders>
          </w:tcPr>
          <w:p w:rsidR="000C0865" w:rsidRPr="00DB37D3" w:rsidRDefault="001900D1" w:rsidP="00644EAD">
            <w:pPr>
              <w:pStyle w:val="Subtitle"/>
              <w:spacing w:after="100"/>
              <w:rPr>
                <w:b w:val="0"/>
                <w:sz w:val="24"/>
              </w:rPr>
            </w:pPr>
            <w:r>
              <w:rPr>
                <w:b w:val="0"/>
                <w:sz w:val="24"/>
              </w:rPr>
              <w:t>i</w:t>
            </w:r>
            <w:r w:rsidR="000C0865" w:rsidRPr="00DB37D3">
              <w:rPr>
                <w:b w:val="0"/>
                <w:sz w:val="24"/>
              </w:rPr>
              <w:t>i</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DB37D3" w:rsidRDefault="008479EF" w:rsidP="00644EAD">
            <w:r>
              <w:t>To communicate both verbally and in writing to internal and external customers, providing information, advice and guidance (e.g. Resolving issues with invalid invoices and discrepancies, queries and complaints).</w:t>
            </w:r>
          </w:p>
        </w:tc>
      </w:tr>
      <w:tr w:rsidR="000C0865" w:rsidRPr="00DB37D3" w:rsidTr="00E237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9"/>
        </w:trPr>
        <w:tc>
          <w:tcPr>
            <w:tcW w:w="675" w:type="dxa"/>
            <w:tcBorders>
              <w:top w:val="single" w:sz="4" w:space="0" w:color="auto"/>
              <w:left w:val="single" w:sz="4" w:space="0" w:color="auto"/>
              <w:bottom w:val="single" w:sz="4" w:space="0" w:color="auto"/>
              <w:right w:val="single" w:sz="4" w:space="0" w:color="auto"/>
            </w:tcBorders>
          </w:tcPr>
          <w:p w:rsidR="000C0865" w:rsidRPr="00DB37D3" w:rsidRDefault="001900D1" w:rsidP="00644EAD">
            <w:pPr>
              <w:pStyle w:val="Subtitle"/>
              <w:spacing w:after="100"/>
              <w:rPr>
                <w:b w:val="0"/>
                <w:sz w:val="24"/>
              </w:rPr>
            </w:pPr>
            <w:r>
              <w:rPr>
                <w:b w:val="0"/>
                <w:sz w:val="24"/>
              </w:rPr>
              <w:t>i</w:t>
            </w:r>
            <w:r w:rsidR="000C0865" w:rsidRPr="00DB37D3">
              <w:rPr>
                <w:b w:val="0"/>
                <w:sz w:val="24"/>
              </w:rPr>
              <w:t>ii</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DB37D3" w:rsidRDefault="003C1244" w:rsidP="005A1C78">
            <w:r>
              <w:t>Checking, validating and disputing invoices</w:t>
            </w:r>
            <w:r w:rsidR="00FC409A">
              <w:t xml:space="preserve"> </w:t>
            </w:r>
            <w:r w:rsidR="005A1C78">
              <w:t>to maintain an accurate and complete record, ensuring best practice and compliance with corporate standards.</w:t>
            </w:r>
          </w:p>
        </w:tc>
      </w:tr>
      <w:tr w:rsidR="000C0865" w:rsidRPr="00DB37D3" w:rsidTr="00E237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9"/>
        </w:trPr>
        <w:tc>
          <w:tcPr>
            <w:tcW w:w="675" w:type="dxa"/>
            <w:tcBorders>
              <w:top w:val="single" w:sz="4" w:space="0" w:color="auto"/>
              <w:left w:val="single" w:sz="4" w:space="0" w:color="auto"/>
              <w:bottom w:val="single" w:sz="4" w:space="0" w:color="auto"/>
              <w:right w:val="single" w:sz="4" w:space="0" w:color="auto"/>
            </w:tcBorders>
          </w:tcPr>
          <w:p w:rsidR="000C0865" w:rsidRPr="00DB37D3" w:rsidRDefault="001900D1" w:rsidP="00644EAD">
            <w:pPr>
              <w:pStyle w:val="Subtitle"/>
              <w:spacing w:after="100"/>
              <w:rPr>
                <w:b w:val="0"/>
                <w:sz w:val="24"/>
              </w:rPr>
            </w:pPr>
            <w:r>
              <w:rPr>
                <w:b w:val="0"/>
                <w:sz w:val="24"/>
              </w:rPr>
              <w:t>i</w:t>
            </w:r>
            <w:r w:rsidR="000C0865" w:rsidRPr="00DB37D3">
              <w:rPr>
                <w:b w:val="0"/>
                <w:sz w:val="24"/>
              </w:rPr>
              <w:t>v</w:t>
            </w:r>
          </w:p>
        </w:tc>
        <w:tc>
          <w:tcPr>
            <w:tcW w:w="8080" w:type="dxa"/>
            <w:gridSpan w:val="6"/>
            <w:tcBorders>
              <w:top w:val="single" w:sz="4" w:space="0" w:color="auto"/>
              <w:left w:val="single" w:sz="4" w:space="0" w:color="auto"/>
              <w:bottom w:val="single" w:sz="4" w:space="0" w:color="auto"/>
              <w:right w:val="single" w:sz="4" w:space="0" w:color="auto"/>
            </w:tcBorders>
          </w:tcPr>
          <w:p w:rsidR="005A1C78" w:rsidRPr="001F1155" w:rsidRDefault="005A1C78" w:rsidP="00644EAD">
            <w:pPr>
              <w:rPr>
                <w:color w:val="000000" w:themeColor="text1"/>
              </w:rPr>
            </w:pPr>
            <w:r>
              <w:rPr>
                <w:color w:val="000000" w:themeColor="text1"/>
              </w:rPr>
              <w:t>Accurately indexing and processing a large volume of invoices, checking authorised approval limits</w:t>
            </w:r>
            <w:r>
              <w:t>, tax and calculations, using knowledge of the applicable system capabilities and</w:t>
            </w:r>
            <w:r w:rsidR="004A31BC">
              <w:t xml:space="preserve"> specific methods of processing to support the Council’s Prompt Payment Code commitment. </w:t>
            </w:r>
          </w:p>
        </w:tc>
      </w:tr>
      <w:tr w:rsidR="004875E8"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4875E8" w:rsidRPr="00DB37D3" w:rsidRDefault="001900D1" w:rsidP="00644EAD">
            <w:pPr>
              <w:pStyle w:val="Subtitle"/>
              <w:spacing w:after="100"/>
              <w:rPr>
                <w:b w:val="0"/>
                <w:sz w:val="24"/>
              </w:rPr>
            </w:pPr>
            <w:r>
              <w:rPr>
                <w:b w:val="0"/>
                <w:sz w:val="24"/>
              </w:rPr>
              <w:t>v</w:t>
            </w:r>
          </w:p>
        </w:tc>
        <w:tc>
          <w:tcPr>
            <w:tcW w:w="8080" w:type="dxa"/>
            <w:gridSpan w:val="6"/>
            <w:tcBorders>
              <w:top w:val="single" w:sz="4" w:space="0" w:color="auto"/>
              <w:left w:val="single" w:sz="4" w:space="0" w:color="auto"/>
              <w:bottom w:val="single" w:sz="4" w:space="0" w:color="auto"/>
              <w:right w:val="single" w:sz="4" w:space="0" w:color="auto"/>
            </w:tcBorders>
          </w:tcPr>
          <w:p w:rsidR="004875E8" w:rsidRPr="001F1155" w:rsidRDefault="00F663BA" w:rsidP="00F663BA">
            <w:pPr>
              <w:rPr>
                <w:color w:val="000000" w:themeColor="text1"/>
              </w:rPr>
            </w:pPr>
            <w:r>
              <w:rPr>
                <w:color w:val="000000" w:themeColor="text1"/>
              </w:rPr>
              <w:t>The manual imputing and authorisation of urgent, periodic or cheque payments on a daily basis, including the rectification of any incorrect system transactions (</w:t>
            </w:r>
            <w:proofErr w:type="spellStart"/>
            <w:r>
              <w:rPr>
                <w:color w:val="000000" w:themeColor="text1"/>
              </w:rPr>
              <w:t>e.g</w:t>
            </w:r>
            <w:proofErr w:type="spellEnd"/>
            <w:r>
              <w:rPr>
                <w:color w:val="000000" w:themeColor="text1"/>
              </w:rPr>
              <w:t xml:space="preserve"> payroll advances)</w:t>
            </w:r>
            <w:r w:rsidR="003C3CB1">
              <w:rPr>
                <w:color w:val="000000" w:themeColor="text1"/>
              </w:rPr>
              <w:t>.</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0C0865" w:rsidRPr="00DB37D3" w:rsidRDefault="001900D1" w:rsidP="00644EAD">
            <w:pPr>
              <w:pStyle w:val="Subtitle"/>
              <w:spacing w:after="100"/>
              <w:rPr>
                <w:b w:val="0"/>
                <w:sz w:val="24"/>
              </w:rPr>
            </w:pPr>
            <w:r>
              <w:rPr>
                <w:b w:val="0"/>
                <w:sz w:val="24"/>
              </w:rPr>
              <w:t>v</w:t>
            </w:r>
            <w:r w:rsidR="004875E8">
              <w:rPr>
                <w:b w:val="0"/>
                <w:sz w:val="24"/>
              </w:rPr>
              <w:t>i</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C6013B" w:rsidRDefault="00C6013B" w:rsidP="004875E8">
            <w:pPr>
              <w:rPr>
                <w:color w:val="000000" w:themeColor="text1"/>
              </w:rPr>
            </w:pPr>
            <w:r>
              <w:rPr>
                <w:color w:val="000000" w:themeColor="text1"/>
              </w:rPr>
              <w:t>To upload a large volume of data by means of an electronic f</w:t>
            </w:r>
            <w:r w:rsidR="00187164">
              <w:rPr>
                <w:color w:val="000000" w:themeColor="text1"/>
              </w:rPr>
              <w:t>ile. To identify and resolve any</w:t>
            </w:r>
            <w:r>
              <w:rPr>
                <w:color w:val="000000" w:themeColor="text1"/>
              </w:rPr>
              <w:t xml:space="preserve"> errors before payments are made.</w:t>
            </w:r>
          </w:p>
        </w:tc>
      </w:tr>
      <w:tr w:rsidR="00EE2500"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EE2500" w:rsidRPr="00DB37D3" w:rsidRDefault="001900D1" w:rsidP="00644EAD">
            <w:pPr>
              <w:pStyle w:val="Subtitle"/>
              <w:spacing w:after="100"/>
              <w:rPr>
                <w:b w:val="0"/>
                <w:sz w:val="24"/>
              </w:rPr>
            </w:pPr>
            <w:r>
              <w:rPr>
                <w:b w:val="0"/>
                <w:sz w:val="24"/>
              </w:rPr>
              <w:t>v</w:t>
            </w:r>
            <w:r w:rsidR="00F4470D">
              <w:rPr>
                <w:b w:val="0"/>
                <w:sz w:val="24"/>
              </w:rPr>
              <w:t>ii</w:t>
            </w:r>
          </w:p>
        </w:tc>
        <w:tc>
          <w:tcPr>
            <w:tcW w:w="8080" w:type="dxa"/>
            <w:gridSpan w:val="6"/>
            <w:tcBorders>
              <w:top w:val="single" w:sz="4" w:space="0" w:color="auto"/>
              <w:left w:val="single" w:sz="4" w:space="0" w:color="auto"/>
              <w:bottom w:val="single" w:sz="4" w:space="0" w:color="auto"/>
              <w:right w:val="single" w:sz="4" w:space="0" w:color="auto"/>
            </w:tcBorders>
          </w:tcPr>
          <w:p w:rsidR="00EE2500" w:rsidRPr="001F1155" w:rsidRDefault="00EE2500" w:rsidP="003C3CB1">
            <w:pPr>
              <w:rPr>
                <w:color w:val="000000" w:themeColor="text1"/>
              </w:rPr>
            </w:pPr>
            <w:r>
              <w:rPr>
                <w:color w:val="000000" w:themeColor="text1"/>
              </w:rPr>
              <w:t xml:space="preserve">Working </w:t>
            </w:r>
            <w:r w:rsidR="003C3CB1">
              <w:rPr>
                <w:color w:val="000000" w:themeColor="text1"/>
              </w:rPr>
              <w:t>in collaboration with</w:t>
            </w:r>
            <w:r>
              <w:rPr>
                <w:color w:val="000000" w:themeColor="text1"/>
              </w:rPr>
              <w:t xml:space="preserve"> </w:t>
            </w:r>
            <w:r w:rsidR="003C3CB1">
              <w:rPr>
                <w:color w:val="000000" w:themeColor="text1"/>
              </w:rPr>
              <w:t>ICT and accountancy</w:t>
            </w:r>
            <w:r w:rsidR="000F4F4A">
              <w:rPr>
                <w:color w:val="000000" w:themeColor="text1"/>
              </w:rPr>
              <w:t>, undertake daily payment</w:t>
            </w:r>
            <w:r w:rsidR="003C3CB1">
              <w:rPr>
                <w:color w:val="000000" w:themeColor="text1"/>
              </w:rPr>
              <w:t xml:space="preserve"> run</w:t>
            </w:r>
            <w:r w:rsidR="000F4F4A">
              <w:rPr>
                <w:color w:val="000000" w:themeColor="text1"/>
              </w:rPr>
              <w:t>s</w:t>
            </w:r>
            <w:r w:rsidR="003C3CB1">
              <w:rPr>
                <w:color w:val="000000" w:themeColor="text1"/>
              </w:rPr>
              <w:t xml:space="preserve">, including </w:t>
            </w:r>
            <w:r w:rsidR="000D4F0A">
              <w:rPr>
                <w:color w:val="000000" w:themeColor="text1"/>
              </w:rPr>
              <w:t>the production and checking of the</w:t>
            </w:r>
            <w:r w:rsidR="003C3CB1">
              <w:rPr>
                <w:color w:val="000000" w:themeColor="text1"/>
              </w:rPr>
              <w:t xml:space="preserve"> duplicates report, and the provision of remittances.</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0C0865" w:rsidRPr="00DB37D3" w:rsidRDefault="001900D1" w:rsidP="00644EAD">
            <w:pPr>
              <w:pStyle w:val="Subtitle"/>
              <w:spacing w:after="100"/>
              <w:rPr>
                <w:b w:val="0"/>
                <w:sz w:val="24"/>
              </w:rPr>
            </w:pPr>
            <w:r>
              <w:rPr>
                <w:b w:val="0"/>
                <w:sz w:val="24"/>
              </w:rPr>
              <w:t>v</w:t>
            </w:r>
            <w:r w:rsidR="000C0865" w:rsidRPr="00DB37D3">
              <w:rPr>
                <w:b w:val="0"/>
                <w:sz w:val="24"/>
              </w:rPr>
              <w:t>i</w:t>
            </w:r>
            <w:r w:rsidR="004875E8">
              <w:rPr>
                <w:b w:val="0"/>
                <w:sz w:val="24"/>
              </w:rPr>
              <w:t>i</w:t>
            </w:r>
            <w:r w:rsidR="00386931">
              <w:rPr>
                <w:b w:val="0"/>
                <w:sz w:val="24"/>
              </w:rPr>
              <w:t>i</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0D4F0A" w:rsidRDefault="000C0865" w:rsidP="002B6EBC">
            <w:r w:rsidRPr="000D4F0A">
              <w:t>Running and producing relevant control reports</w:t>
            </w:r>
            <w:r w:rsidR="00AF51FF" w:rsidRPr="000D4F0A">
              <w:t xml:space="preserve"> and statutory returns to a prescribed deadline to avoid monetary fines (e</w:t>
            </w:r>
            <w:r w:rsidR="004540C3" w:rsidRPr="000D4F0A">
              <w:t>.</w:t>
            </w:r>
            <w:r w:rsidR="00AF51FF" w:rsidRPr="000D4F0A">
              <w:t>g</w:t>
            </w:r>
            <w:r w:rsidR="004540C3" w:rsidRPr="000D4F0A">
              <w:t>.</w:t>
            </w:r>
            <w:r w:rsidR="00F4470D">
              <w:t xml:space="preserve"> C</w:t>
            </w:r>
            <w:r w:rsidR="00D7408B">
              <w:t>onstruction Industry Scheme report</w:t>
            </w:r>
            <w:r w:rsidR="00AF51FF" w:rsidRPr="000D4F0A">
              <w:t>)</w:t>
            </w:r>
            <w:r w:rsidR="00D7408B">
              <w:t>.</w:t>
            </w:r>
          </w:p>
        </w:tc>
      </w:tr>
      <w:tr w:rsidR="006F083D"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6F083D" w:rsidRPr="00DB37D3" w:rsidRDefault="001900D1" w:rsidP="00644EAD">
            <w:pPr>
              <w:pStyle w:val="Subtitle"/>
              <w:spacing w:after="100"/>
              <w:rPr>
                <w:b w:val="0"/>
                <w:sz w:val="24"/>
              </w:rPr>
            </w:pPr>
            <w:r>
              <w:rPr>
                <w:b w:val="0"/>
                <w:sz w:val="24"/>
              </w:rPr>
              <w:t>i</w:t>
            </w:r>
            <w:r w:rsidR="009735CA">
              <w:rPr>
                <w:b w:val="0"/>
                <w:sz w:val="24"/>
              </w:rPr>
              <w:t>x</w:t>
            </w:r>
          </w:p>
        </w:tc>
        <w:tc>
          <w:tcPr>
            <w:tcW w:w="8080" w:type="dxa"/>
            <w:gridSpan w:val="6"/>
            <w:tcBorders>
              <w:top w:val="single" w:sz="4" w:space="0" w:color="auto"/>
              <w:left w:val="single" w:sz="4" w:space="0" w:color="auto"/>
              <w:bottom w:val="single" w:sz="4" w:space="0" w:color="auto"/>
              <w:right w:val="single" w:sz="4" w:space="0" w:color="auto"/>
            </w:tcBorders>
          </w:tcPr>
          <w:p w:rsidR="006F083D" w:rsidRPr="000D4F0A" w:rsidRDefault="006F083D" w:rsidP="002B6EBC">
            <w:r>
              <w:t xml:space="preserve">Set up, amend and maintain creditor accounts, ensuring live data is accurate (e.g. change of bank detail requests are amended in a timely manner, whilst following procedures to protect against fraudulent </w:t>
            </w:r>
            <w:r>
              <w:lastRenderedPageBreak/>
              <w:t>requests. Subcontractor details for Constru</w:t>
            </w:r>
            <w:r w:rsidR="000F4F4A">
              <w:t>ction Industry Scheme are verified</w:t>
            </w:r>
            <w:r>
              <w:t xml:space="preserve"> through HMRC).</w:t>
            </w:r>
          </w:p>
        </w:tc>
      </w:tr>
      <w:tr w:rsidR="009735CA"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9735CA" w:rsidRDefault="009551DA" w:rsidP="00644EAD">
            <w:pPr>
              <w:pStyle w:val="Subtitle"/>
              <w:spacing w:after="100"/>
              <w:rPr>
                <w:b w:val="0"/>
                <w:sz w:val="24"/>
              </w:rPr>
            </w:pPr>
            <w:r>
              <w:rPr>
                <w:b w:val="0"/>
                <w:sz w:val="24"/>
              </w:rPr>
              <w:lastRenderedPageBreak/>
              <w:t>x</w:t>
            </w:r>
          </w:p>
        </w:tc>
        <w:tc>
          <w:tcPr>
            <w:tcW w:w="8080" w:type="dxa"/>
            <w:gridSpan w:val="6"/>
            <w:tcBorders>
              <w:top w:val="single" w:sz="4" w:space="0" w:color="auto"/>
              <w:left w:val="single" w:sz="4" w:space="0" w:color="auto"/>
              <w:bottom w:val="single" w:sz="4" w:space="0" w:color="auto"/>
              <w:right w:val="single" w:sz="4" w:space="0" w:color="auto"/>
            </w:tcBorders>
          </w:tcPr>
          <w:p w:rsidR="009735CA" w:rsidRDefault="009735CA" w:rsidP="002B6EBC">
            <w:r>
              <w:t>Respond to more complex queries and tasks both manually, and on bespoke systems, whilst co-ordinating with ICT, accountancy teams, banks and customers.</w:t>
            </w:r>
          </w:p>
        </w:tc>
      </w:tr>
      <w:tr w:rsidR="009735CA"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9735CA" w:rsidRDefault="009551DA" w:rsidP="00644EAD">
            <w:pPr>
              <w:pStyle w:val="Subtitle"/>
              <w:spacing w:after="100"/>
              <w:rPr>
                <w:b w:val="0"/>
                <w:sz w:val="24"/>
              </w:rPr>
            </w:pPr>
            <w:r>
              <w:rPr>
                <w:b w:val="0"/>
                <w:sz w:val="24"/>
              </w:rPr>
              <w:t>x</w:t>
            </w:r>
            <w:r w:rsidR="00D3624C">
              <w:rPr>
                <w:b w:val="0"/>
                <w:sz w:val="24"/>
              </w:rPr>
              <w:t>i</w:t>
            </w:r>
          </w:p>
        </w:tc>
        <w:tc>
          <w:tcPr>
            <w:tcW w:w="8080" w:type="dxa"/>
            <w:gridSpan w:val="6"/>
            <w:tcBorders>
              <w:top w:val="single" w:sz="4" w:space="0" w:color="auto"/>
              <w:left w:val="single" w:sz="4" w:space="0" w:color="auto"/>
              <w:bottom w:val="single" w:sz="4" w:space="0" w:color="auto"/>
              <w:right w:val="single" w:sz="4" w:space="0" w:color="auto"/>
            </w:tcBorders>
          </w:tcPr>
          <w:p w:rsidR="009735CA" w:rsidRDefault="009735CA" w:rsidP="002B6EBC">
            <w:r>
              <w:t>To support managers in the gathering and collation of information, and production of reports and other documents.</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0C0865" w:rsidRPr="00DB37D3" w:rsidRDefault="009551DA" w:rsidP="00644EAD">
            <w:pPr>
              <w:pStyle w:val="Subtitle"/>
              <w:spacing w:after="100"/>
              <w:rPr>
                <w:b w:val="0"/>
                <w:sz w:val="24"/>
              </w:rPr>
            </w:pPr>
            <w:r>
              <w:rPr>
                <w:b w:val="0"/>
                <w:sz w:val="24"/>
              </w:rPr>
              <w:t>x</w:t>
            </w:r>
            <w:r w:rsidR="00D3624C">
              <w:rPr>
                <w:b w:val="0"/>
                <w:sz w:val="24"/>
              </w:rPr>
              <w:t>ii</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D3624C" w:rsidRDefault="000C0865" w:rsidP="00D3624C">
            <w:r w:rsidRPr="00D3624C">
              <w:t>Undertake the full range of administration duties</w:t>
            </w:r>
            <w:r w:rsidR="00F92566">
              <w:t>, working co-operatively with team members,</w:t>
            </w:r>
            <w:r w:rsidRPr="00D3624C">
              <w:t xml:space="preserve"> to ensure the requirements set</w:t>
            </w:r>
            <w:r w:rsidR="00D3624C">
              <w:t xml:space="preserve"> out in </w:t>
            </w:r>
            <w:r w:rsidR="00F92566">
              <w:t xml:space="preserve">the </w:t>
            </w:r>
            <w:r w:rsidR="00D3624C">
              <w:t>service level agreement</w:t>
            </w:r>
            <w:r w:rsidRPr="00D3624C">
              <w:t xml:space="preserve"> are met.</w:t>
            </w:r>
            <w:r w:rsidR="003E702F">
              <w:t xml:space="preserve"> Providing cover as appropriate.</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0C0865" w:rsidRPr="00DB37D3" w:rsidRDefault="009551DA" w:rsidP="004875E8">
            <w:pPr>
              <w:pStyle w:val="Subtitle"/>
              <w:spacing w:after="100"/>
              <w:rPr>
                <w:b w:val="0"/>
                <w:sz w:val="24"/>
              </w:rPr>
            </w:pPr>
            <w:r>
              <w:rPr>
                <w:b w:val="0"/>
                <w:sz w:val="24"/>
              </w:rPr>
              <w:t>x</w:t>
            </w:r>
            <w:r w:rsidR="00B65500">
              <w:rPr>
                <w:b w:val="0"/>
                <w:sz w:val="24"/>
              </w:rPr>
              <w:t>iii</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5C3C57" w:rsidRDefault="005C3C57" w:rsidP="00B65500">
            <w:pPr>
              <w:pStyle w:val="TOC3"/>
              <w:rPr>
                <w:szCs w:val="24"/>
              </w:rPr>
            </w:pPr>
            <w:r w:rsidRPr="00DB37D3">
              <w:rPr>
                <w:rFonts w:cs="Arial"/>
                <w:szCs w:val="24"/>
              </w:rPr>
              <w:t xml:space="preserve">To undertake training as appropriate to ensure the business needs </w:t>
            </w:r>
            <w:r w:rsidR="00B65500">
              <w:rPr>
                <w:rFonts w:cs="Arial"/>
                <w:szCs w:val="24"/>
              </w:rPr>
              <w:t>can be met</w:t>
            </w:r>
            <w:r w:rsidRPr="00DB37D3">
              <w:rPr>
                <w:rFonts w:cs="Arial"/>
                <w:szCs w:val="24"/>
              </w:rPr>
              <w:t>.</w:t>
            </w:r>
            <w:r w:rsidR="00B65500">
              <w:rPr>
                <w:rFonts w:cs="Arial"/>
                <w:szCs w:val="24"/>
              </w:rPr>
              <w:t xml:space="preserve"> </w:t>
            </w:r>
            <w:r w:rsidR="0026024C">
              <w:rPr>
                <w:szCs w:val="24"/>
              </w:rPr>
              <w:t>Provide training,</w:t>
            </w:r>
            <w:r w:rsidR="00B65500">
              <w:rPr>
                <w:szCs w:val="24"/>
              </w:rPr>
              <w:t xml:space="preserve"> support </w:t>
            </w:r>
            <w:r w:rsidR="0026024C">
              <w:rPr>
                <w:szCs w:val="24"/>
              </w:rPr>
              <w:t xml:space="preserve">and supervision </w:t>
            </w:r>
            <w:r w:rsidR="00B65500">
              <w:rPr>
                <w:szCs w:val="24"/>
              </w:rPr>
              <w:t xml:space="preserve">to </w:t>
            </w:r>
            <w:r w:rsidR="00B65500">
              <w:rPr>
                <w:rFonts w:cs="Arial"/>
                <w:szCs w:val="24"/>
              </w:rPr>
              <w:t>ensure</w:t>
            </w:r>
            <w:r w:rsidR="000C0865" w:rsidRPr="005C3C57">
              <w:rPr>
                <w:rFonts w:cs="Arial"/>
                <w:szCs w:val="24"/>
              </w:rPr>
              <w:t xml:space="preserve"> the transferring of skills, knowledge and experience across the team.</w:t>
            </w:r>
          </w:p>
        </w:tc>
      </w:tr>
      <w:tr w:rsidR="000C0865"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75" w:type="dxa"/>
            <w:tcBorders>
              <w:top w:val="single" w:sz="4" w:space="0" w:color="auto"/>
              <w:left w:val="single" w:sz="4" w:space="0" w:color="auto"/>
              <w:bottom w:val="single" w:sz="4" w:space="0" w:color="auto"/>
              <w:right w:val="single" w:sz="4" w:space="0" w:color="auto"/>
            </w:tcBorders>
          </w:tcPr>
          <w:p w:rsidR="000C0865" w:rsidRPr="00DB37D3" w:rsidRDefault="009551DA" w:rsidP="00644EAD">
            <w:pPr>
              <w:pStyle w:val="Subtitle"/>
              <w:spacing w:after="100"/>
              <w:rPr>
                <w:b w:val="0"/>
                <w:sz w:val="24"/>
              </w:rPr>
            </w:pPr>
            <w:r>
              <w:rPr>
                <w:b w:val="0"/>
                <w:sz w:val="24"/>
              </w:rPr>
              <w:t>x</w:t>
            </w:r>
            <w:r w:rsidR="009B6F50">
              <w:rPr>
                <w:b w:val="0"/>
                <w:sz w:val="24"/>
              </w:rPr>
              <w:t>iv</w:t>
            </w:r>
          </w:p>
        </w:tc>
        <w:tc>
          <w:tcPr>
            <w:tcW w:w="8080" w:type="dxa"/>
            <w:gridSpan w:val="6"/>
            <w:tcBorders>
              <w:top w:val="single" w:sz="4" w:space="0" w:color="auto"/>
              <w:left w:val="single" w:sz="4" w:space="0" w:color="auto"/>
              <w:bottom w:val="single" w:sz="4" w:space="0" w:color="auto"/>
              <w:right w:val="single" w:sz="4" w:space="0" w:color="auto"/>
            </w:tcBorders>
          </w:tcPr>
          <w:p w:rsidR="000C0865" w:rsidRPr="00DB37D3" w:rsidRDefault="009B6F50" w:rsidP="00BF3296">
            <w:r w:rsidRPr="00DB37D3">
              <w:rPr>
                <w:rFonts w:cs="Arial"/>
                <w:szCs w:val="24"/>
              </w:rPr>
              <w:t>May be required to support special projects/assignments under the direction</w:t>
            </w:r>
            <w:r w:rsidR="00187164">
              <w:rPr>
                <w:rFonts w:cs="Arial"/>
                <w:szCs w:val="24"/>
              </w:rPr>
              <w:t xml:space="preserve"> of the Business Support Manager</w:t>
            </w:r>
            <w:r w:rsidRPr="00DB37D3">
              <w:rPr>
                <w:rFonts w:cs="Arial"/>
                <w:szCs w:val="24"/>
              </w:rPr>
              <w:t>.</w:t>
            </w:r>
          </w:p>
        </w:tc>
      </w:tr>
      <w:tr w:rsidR="000C0865" w:rsidRPr="00DB37D3" w:rsidTr="001F11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1"/>
        </w:trPr>
        <w:tc>
          <w:tcPr>
            <w:tcW w:w="675" w:type="dxa"/>
            <w:tcBorders>
              <w:top w:val="single" w:sz="4" w:space="0" w:color="auto"/>
              <w:left w:val="single" w:sz="4" w:space="0" w:color="auto"/>
              <w:bottom w:val="single" w:sz="4" w:space="0" w:color="auto"/>
              <w:right w:val="single" w:sz="4" w:space="0" w:color="auto"/>
            </w:tcBorders>
          </w:tcPr>
          <w:p w:rsidR="000C0865" w:rsidRPr="00DB37D3" w:rsidRDefault="009551DA" w:rsidP="001F1155">
            <w:pPr>
              <w:rPr>
                <w:b/>
              </w:rPr>
            </w:pPr>
            <w:r>
              <w:rPr>
                <w:rFonts w:cs="Arial"/>
                <w:bCs/>
              </w:rPr>
              <w:t>x</w:t>
            </w:r>
            <w:r w:rsidR="00F92566">
              <w:rPr>
                <w:rFonts w:cs="Arial"/>
                <w:bCs/>
              </w:rPr>
              <w:t>v</w:t>
            </w:r>
          </w:p>
        </w:tc>
        <w:tc>
          <w:tcPr>
            <w:tcW w:w="8080" w:type="dxa"/>
            <w:gridSpan w:val="6"/>
            <w:tcBorders>
              <w:top w:val="single" w:sz="4" w:space="0" w:color="auto"/>
              <w:left w:val="single" w:sz="4" w:space="0" w:color="auto"/>
              <w:bottom w:val="single" w:sz="4" w:space="0" w:color="auto"/>
              <w:right w:val="single" w:sz="4" w:space="0" w:color="auto"/>
            </w:tcBorders>
          </w:tcPr>
          <w:p w:rsidR="00D36A31" w:rsidRPr="00DB37D3" w:rsidRDefault="00F92566" w:rsidP="00F92566">
            <w:pPr>
              <w:rPr>
                <w:szCs w:val="24"/>
              </w:rPr>
            </w:pPr>
            <w:r w:rsidRPr="00DB37D3">
              <w:rPr>
                <w:rFonts w:cs="Arial"/>
                <w:bCs/>
              </w:rPr>
              <w:t>Maintain a high level of customer care at all times, acting with integrity and respecting council policies and procedures</w:t>
            </w:r>
            <w:r>
              <w:rPr>
                <w:rFonts w:cs="Arial"/>
                <w:bCs/>
              </w:rPr>
              <w:t>.</w:t>
            </w:r>
            <w:r w:rsidRPr="00DB37D3">
              <w:rPr>
                <w:rFonts w:cs="Arial"/>
                <w:bCs/>
              </w:rPr>
              <w:t xml:space="preserve"> </w:t>
            </w:r>
          </w:p>
        </w:tc>
      </w:tr>
      <w:tr w:rsidR="00DB37D3" w:rsidRPr="00DB37D3" w:rsidTr="001F11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DB37D3" w:rsidRPr="00DB37D3" w:rsidRDefault="009551DA" w:rsidP="004875E8">
            <w:pPr>
              <w:pStyle w:val="Subtitle"/>
              <w:spacing w:after="100"/>
              <w:rPr>
                <w:b w:val="0"/>
                <w:sz w:val="24"/>
              </w:rPr>
            </w:pPr>
            <w:r>
              <w:rPr>
                <w:b w:val="0"/>
                <w:sz w:val="24"/>
              </w:rPr>
              <w:t>xvi</w:t>
            </w:r>
          </w:p>
        </w:tc>
        <w:tc>
          <w:tcPr>
            <w:tcW w:w="8080" w:type="dxa"/>
            <w:gridSpan w:val="6"/>
            <w:tcBorders>
              <w:top w:val="single" w:sz="4" w:space="0" w:color="auto"/>
              <w:left w:val="single" w:sz="4" w:space="0" w:color="auto"/>
              <w:bottom w:val="single" w:sz="4" w:space="0" w:color="auto"/>
              <w:right w:val="single" w:sz="4" w:space="0" w:color="auto"/>
            </w:tcBorders>
          </w:tcPr>
          <w:p w:rsidR="00F92566" w:rsidRDefault="00F92566" w:rsidP="009551DA">
            <w:pPr>
              <w:rPr>
                <w:szCs w:val="24"/>
              </w:rPr>
            </w:pPr>
            <w:r w:rsidRPr="00DB37D3">
              <w:rPr>
                <w:rFonts w:cs="Arial"/>
                <w:szCs w:val="24"/>
              </w:rPr>
              <w:t xml:space="preserve">To contribute to the development and continuous improvement of processes, systems and procedures employed by Business Support, </w:t>
            </w:r>
            <w:r w:rsidRPr="00DB37D3">
              <w:rPr>
                <w:szCs w:val="24"/>
              </w:rPr>
              <w:t xml:space="preserve">including </w:t>
            </w:r>
            <w:r w:rsidR="00187164">
              <w:rPr>
                <w:szCs w:val="24"/>
              </w:rPr>
              <w:t>system testing.</w:t>
            </w:r>
          </w:p>
          <w:p w:rsidR="001900D1" w:rsidRPr="00DB37D3" w:rsidRDefault="001900D1" w:rsidP="009551DA"/>
        </w:tc>
      </w:tr>
      <w:tr w:rsidR="00DB37D3" w:rsidRPr="00DB37D3"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
        </w:trPr>
        <w:tc>
          <w:tcPr>
            <w:tcW w:w="675" w:type="dxa"/>
            <w:tcBorders>
              <w:top w:val="single" w:sz="4" w:space="0" w:color="auto"/>
              <w:left w:val="single" w:sz="6" w:space="0" w:color="auto"/>
              <w:bottom w:val="nil"/>
              <w:right w:val="single" w:sz="6" w:space="0" w:color="auto"/>
            </w:tcBorders>
          </w:tcPr>
          <w:p w:rsidR="00DB37D3" w:rsidRPr="00DB37D3" w:rsidRDefault="00DB37D3">
            <w:pPr>
              <w:pStyle w:val="Address"/>
              <w:keepLines w:val="0"/>
              <w:numPr>
                <w:ilvl w:val="12"/>
                <w:numId w:val="0"/>
              </w:numPr>
              <w:rPr>
                <w:rFonts w:ascii="Arial" w:hAnsi="Arial"/>
                <w:b/>
              </w:rPr>
            </w:pPr>
            <w:r w:rsidRPr="00DB37D3">
              <w:rPr>
                <w:rFonts w:ascii="Arial" w:hAnsi="Arial"/>
                <w:b/>
              </w:rPr>
              <w:t>3.</w:t>
            </w:r>
          </w:p>
        </w:tc>
        <w:tc>
          <w:tcPr>
            <w:tcW w:w="8080" w:type="dxa"/>
            <w:gridSpan w:val="6"/>
            <w:tcBorders>
              <w:top w:val="single" w:sz="4" w:space="0" w:color="auto"/>
              <w:left w:val="single" w:sz="6" w:space="0" w:color="auto"/>
              <w:bottom w:val="nil"/>
              <w:right w:val="single" w:sz="6" w:space="0" w:color="auto"/>
            </w:tcBorders>
          </w:tcPr>
          <w:p w:rsidR="00DB37D3" w:rsidRPr="00DB37D3" w:rsidRDefault="00DB37D3" w:rsidP="004829AB">
            <w:pPr>
              <w:pStyle w:val="Address"/>
              <w:keepLines w:val="0"/>
              <w:numPr>
                <w:ilvl w:val="12"/>
                <w:numId w:val="0"/>
              </w:numPr>
              <w:rPr>
                <w:rFonts w:ascii="Arial" w:hAnsi="Arial"/>
                <w:b/>
              </w:rPr>
            </w:pPr>
            <w:r w:rsidRPr="00DB37D3">
              <w:rPr>
                <w:rFonts w:ascii="Arial" w:hAnsi="Arial"/>
                <w:b/>
              </w:rPr>
              <w:t>SUPERVISION/MANAGEMENT OF PEOPLE</w:t>
            </w:r>
          </w:p>
          <w:p w:rsidR="00DB37D3" w:rsidRDefault="00DB37D3" w:rsidP="00420879">
            <w:pPr>
              <w:pStyle w:val="Address"/>
              <w:keepLines w:val="0"/>
              <w:numPr>
                <w:ilvl w:val="0"/>
                <w:numId w:val="7"/>
              </w:numPr>
              <w:jc w:val="left"/>
              <w:rPr>
                <w:rFonts w:ascii="Arial" w:hAnsi="Arial"/>
                <w:bCs/>
              </w:rPr>
            </w:pPr>
            <w:r w:rsidRPr="00DB37D3">
              <w:rPr>
                <w:rFonts w:ascii="Arial" w:hAnsi="Arial"/>
                <w:bCs/>
              </w:rPr>
              <w:t xml:space="preserve">No </w:t>
            </w:r>
            <w:r w:rsidR="00840A63">
              <w:rPr>
                <w:rFonts w:ascii="Arial" w:hAnsi="Arial"/>
                <w:bCs/>
              </w:rPr>
              <w:t xml:space="preserve">direct </w:t>
            </w:r>
            <w:r w:rsidRPr="00DB37D3">
              <w:rPr>
                <w:rFonts w:ascii="Arial" w:hAnsi="Arial"/>
                <w:bCs/>
              </w:rPr>
              <w:t>reporting staff.</w:t>
            </w:r>
          </w:p>
          <w:p w:rsidR="00397546" w:rsidRPr="00DB37D3" w:rsidRDefault="000D7534" w:rsidP="00420879">
            <w:pPr>
              <w:pStyle w:val="Address"/>
              <w:keepLines w:val="0"/>
              <w:numPr>
                <w:ilvl w:val="0"/>
                <w:numId w:val="7"/>
              </w:numPr>
              <w:jc w:val="left"/>
              <w:rPr>
                <w:rFonts w:ascii="Arial" w:hAnsi="Arial"/>
                <w:bCs/>
              </w:rPr>
            </w:pPr>
            <w:r>
              <w:rPr>
                <w:rFonts w:ascii="Arial" w:hAnsi="Arial"/>
                <w:bCs/>
              </w:rPr>
              <w:t>Training</w:t>
            </w:r>
            <w:r w:rsidR="00397546">
              <w:rPr>
                <w:rFonts w:ascii="Arial" w:hAnsi="Arial"/>
                <w:bCs/>
              </w:rPr>
              <w:t xml:space="preserve"> of staff within Business Support</w:t>
            </w:r>
          </w:p>
          <w:p w:rsidR="00DB37D3" w:rsidRPr="00DB37D3" w:rsidRDefault="00DB37D3">
            <w:pPr>
              <w:pStyle w:val="Address"/>
              <w:keepLines w:val="0"/>
              <w:numPr>
                <w:ilvl w:val="12"/>
                <w:numId w:val="0"/>
              </w:numPr>
              <w:jc w:val="left"/>
              <w:rPr>
                <w:rFonts w:ascii="Arial" w:hAnsi="Arial"/>
                <w:bCs/>
              </w:rPr>
            </w:pPr>
          </w:p>
        </w:tc>
      </w:tr>
      <w:tr w:rsidR="00DB37D3" w:rsidRPr="00B25362" w:rsidTr="001F11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94"/>
        </w:trPr>
        <w:tc>
          <w:tcPr>
            <w:tcW w:w="675" w:type="dxa"/>
            <w:tcBorders>
              <w:top w:val="single" w:sz="4" w:space="0" w:color="auto"/>
              <w:left w:val="single" w:sz="6" w:space="0" w:color="auto"/>
              <w:bottom w:val="single" w:sz="4" w:space="0" w:color="auto"/>
              <w:right w:val="single" w:sz="6" w:space="0" w:color="auto"/>
            </w:tcBorders>
          </w:tcPr>
          <w:p w:rsidR="00DB37D3" w:rsidRPr="001F1155" w:rsidRDefault="00DB37D3">
            <w:pPr>
              <w:pStyle w:val="Address"/>
              <w:keepLines w:val="0"/>
              <w:numPr>
                <w:ilvl w:val="12"/>
                <w:numId w:val="0"/>
              </w:numPr>
              <w:rPr>
                <w:rFonts w:ascii="Arial" w:hAnsi="Arial"/>
                <w:b/>
                <w:color w:val="000000" w:themeColor="text1"/>
              </w:rPr>
            </w:pPr>
            <w:r w:rsidRPr="001F1155">
              <w:rPr>
                <w:rFonts w:ascii="Arial" w:hAnsi="Arial"/>
                <w:b/>
                <w:color w:val="000000" w:themeColor="text1"/>
              </w:rPr>
              <w:t>4.</w:t>
            </w:r>
          </w:p>
        </w:tc>
        <w:tc>
          <w:tcPr>
            <w:tcW w:w="8080" w:type="dxa"/>
            <w:gridSpan w:val="6"/>
            <w:tcBorders>
              <w:top w:val="single" w:sz="4" w:space="0" w:color="auto"/>
              <w:left w:val="single" w:sz="6" w:space="0" w:color="auto"/>
              <w:bottom w:val="single" w:sz="4" w:space="0" w:color="auto"/>
              <w:right w:val="single" w:sz="6" w:space="0" w:color="auto"/>
            </w:tcBorders>
          </w:tcPr>
          <w:p w:rsidR="00DB37D3" w:rsidRPr="001F1155" w:rsidRDefault="00DB37D3">
            <w:pPr>
              <w:pStyle w:val="Address"/>
              <w:keepLines w:val="0"/>
              <w:numPr>
                <w:ilvl w:val="12"/>
                <w:numId w:val="0"/>
              </w:numPr>
              <w:rPr>
                <w:rFonts w:ascii="Arial" w:hAnsi="Arial"/>
                <w:b/>
                <w:color w:val="000000" w:themeColor="text1"/>
              </w:rPr>
            </w:pPr>
            <w:r w:rsidRPr="001F1155">
              <w:rPr>
                <w:rFonts w:ascii="Arial" w:hAnsi="Arial"/>
                <w:b/>
                <w:color w:val="000000" w:themeColor="text1"/>
              </w:rPr>
              <w:t xml:space="preserve">CREATIVITY &amp; INNOVATION </w:t>
            </w:r>
          </w:p>
          <w:p w:rsidR="00DB37D3" w:rsidRPr="001F1155" w:rsidRDefault="00DB37D3" w:rsidP="0060325C">
            <w:pPr>
              <w:numPr>
                <w:ilvl w:val="0"/>
                <w:numId w:val="17"/>
              </w:numPr>
              <w:tabs>
                <w:tab w:val="num" w:pos="1504"/>
              </w:tabs>
              <w:rPr>
                <w:color w:val="000000" w:themeColor="text1"/>
              </w:rPr>
            </w:pPr>
            <w:r w:rsidRPr="001F1155">
              <w:rPr>
                <w:color w:val="000000" w:themeColor="text1"/>
              </w:rPr>
              <w:t>The post holder will be subject to supervision and procedural guidelines, though will need to think creatively when contributing to the development and continuous improvement of administrative systems.</w:t>
            </w:r>
          </w:p>
          <w:p w:rsidR="00A816BA" w:rsidRPr="001F1155" w:rsidRDefault="00A816BA" w:rsidP="001F1155">
            <w:pPr>
              <w:numPr>
                <w:ilvl w:val="0"/>
                <w:numId w:val="17"/>
              </w:numPr>
              <w:tabs>
                <w:tab w:val="num" w:pos="1504"/>
              </w:tabs>
              <w:rPr>
                <w:color w:val="000000" w:themeColor="text1"/>
              </w:rPr>
            </w:pPr>
            <w:r w:rsidRPr="00B25362">
              <w:rPr>
                <w:rFonts w:cs="Arial"/>
                <w:color w:val="000000" w:themeColor="text1"/>
              </w:rPr>
              <w:t xml:space="preserve">Working </w:t>
            </w:r>
            <w:r w:rsidR="00476338">
              <w:rPr>
                <w:rFonts w:cs="Arial"/>
                <w:color w:val="000000" w:themeColor="text1"/>
              </w:rPr>
              <w:t xml:space="preserve">in collaboration with suppliers, procurement </w:t>
            </w:r>
            <w:r w:rsidRPr="00B25362">
              <w:rPr>
                <w:rFonts w:cs="Arial"/>
                <w:color w:val="000000" w:themeColor="text1"/>
              </w:rPr>
              <w:t xml:space="preserve">and purchase to pay </w:t>
            </w:r>
            <w:proofErr w:type="spellStart"/>
            <w:r w:rsidRPr="00B25362">
              <w:rPr>
                <w:rFonts w:cs="Arial"/>
                <w:color w:val="000000" w:themeColor="text1"/>
              </w:rPr>
              <w:t>requisitioners</w:t>
            </w:r>
            <w:proofErr w:type="spellEnd"/>
            <w:r w:rsidRPr="00B25362">
              <w:rPr>
                <w:rFonts w:cs="Arial"/>
                <w:color w:val="000000" w:themeColor="text1"/>
              </w:rPr>
              <w:t xml:space="preserve"> to improve invoicing processes in order t</w:t>
            </w:r>
            <w:r w:rsidR="004D25B9">
              <w:rPr>
                <w:rFonts w:cs="Arial"/>
                <w:color w:val="000000" w:themeColor="text1"/>
              </w:rPr>
              <w:t>o create system efficiencies.</w:t>
            </w:r>
          </w:p>
          <w:p w:rsidR="001F1155" w:rsidRPr="001F1155" w:rsidRDefault="001F1155" w:rsidP="001F1155">
            <w:pPr>
              <w:tabs>
                <w:tab w:val="num" w:pos="1504"/>
              </w:tabs>
              <w:ind w:left="360"/>
              <w:rPr>
                <w:color w:val="000000" w:themeColor="text1"/>
              </w:rPr>
            </w:pPr>
          </w:p>
        </w:tc>
      </w:tr>
      <w:tr w:rsidR="00DB37D3" w:rsidRPr="00B25362" w:rsidTr="001F11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
        </w:trPr>
        <w:tc>
          <w:tcPr>
            <w:tcW w:w="675" w:type="dxa"/>
            <w:tcBorders>
              <w:top w:val="single" w:sz="4" w:space="0" w:color="auto"/>
              <w:left w:val="single" w:sz="4" w:space="0" w:color="auto"/>
              <w:bottom w:val="single" w:sz="4" w:space="0" w:color="auto"/>
              <w:right w:val="single" w:sz="6" w:space="0" w:color="auto"/>
            </w:tcBorders>
          </w:tcPr>
          <w:p w:rsidR="00DB37D3" w:rsidRPr="001F1155" w:rsidRDefault="00DB37D3">
            <w:pPr>
              <w:pStyle w:val="Address"/>
              <w:keepLines w:val="0"/>
              <w:numPr>
                <w:ilvl w:val="12"/>
                <w:numId w:val="0"/>
              </w:numPr>
              <w:rPr>
                <w:rFonts w:ascii="Arial" w:hAnsi="Arial"/>
                <w:b/>
                <w:color w:val="000000" w:themeColor="text1"/>
              </w:rPr>
            </w:pPr>
            <w:r w:rsidRPr="001F1155">
              <w:rPr>
                <w:rFonts w:ascii="Arial" w:hAnsi="Arial"/>
                <w:b/>
                <w:color w:val="000000" w:themeColor="text1"/>
              </w:rPr>
              <w:t>5.</w:t>
            </w:r>
          </w:p>
        </w:tc>
        <w:tc>
          <w:tcPr>
            <w:tcW w:w="8080" w:type="dxa"/>
            <w:gridSpan w:val="6"/>
            <w:tcBorders>
              <w:top w:val="single" w:sz="4" w:space="0" w:color="auto"/>
              <w:left w:val="single" w:sz="6" w:space="0" w:color="auto"/>
              <w:bottom w:val="single" w:sz="4" w:space="0" w:color="auto"/>
              <w:right w:val="single" w:sz="4" w:space="0" w:color="auto"/>
            </w:tcBorders>
          </w:tcPr>
          <w:p w:rsidR="00DB37D3" w:rsidRPr="001F1155" w:rsidRDefault="00DB37D3" w:rsidP="00C5121C">
            <w:pPr>
              <w:pStyle w:val="Address"/>
              <w:keepLines w:val="0"/>
              <w:numPr>
                <w:ilvl w:val="12"/>
                <w:numId w:val="0"/>
              </w:numPr>
              <w:rPr>
                <w:rFonts w:ascii="Arial" w:hAnsi="Arial"/>
                <w:b/>
                <w:color w:val="000000" w:themeColor="text1"/>
              </w:rPr>
            </w:pPr>
            <w:r w:rsidRPr="001F1155">
              <w:rPr>
                <w:rFonts w:ascii="Arial" w:hAnsi="Arial"/>
                <w:b/>
                <w:color w:val="000000" w:themeColor="text1"/>
              </w:rPr>
              <w:t>CONTACTS &amp; RELATIONSHIPS</w:t>
            </w:r>
          </w:p>
          <w:p w:rsidR="00DB37D3" w:rsidRPr="001F1155" w:rsidRDefault="00DB37D3">
            <w:pPr>
              <w:tabs>
                <w:tab w:val="left" w:pos="360"/>
              </w:tabs>
              <w:rPr>
                <w:b/>
                <w:color w:val="000000" w:themeColor="text1"/>
              </w:rPr>
            </w:pPr>
          </w:p>
          <w:p w:rsidR="00DB37D3" w:rsidRPr="001F1155" w:rsidRDefault="00DB37D3">
            <w:pPr>
              <w:tabs>
                <w:tab w:val="left" w:pos="360"/>
              </w:tabs>
              <w:rPr>
                <w:b/>
                <w:color w:val="000000" w:themeColor="text1"/>
              </w:rPr>
            </w:pPr>
            <w:r w:rsidRPr="001F1155">
              <w:rPr>
                <w:b/>
                <w:color w:val="000000" w:themeColor="text1"/>
              </w:rPr>
              <w:t xml:space="preserve">Internal </w:t>
            </w:r>
          </w:p>
          <w:p w:rsidR="00DB37D3" w:rsidRPr="001F1155" w:rsidRDefault="00DB37D3" w:rsidP="00A53E8C">
            <w:pPr>
              <w:numPr>
                <w:ilvl w:val="0"/>
                <w:numId w:val="8"/>
              </w:numPr>
              <w:jc w:val="both"/>
              <w:rPr>
                <w:color w:val="000000" w:themeColor="text1"/>
              </w:rPr>
            </w:pPr>
            <w:r w:rsidRPr="001F1155">
              <w:rPr>
                <w:color w:val="000000" w:themeColor="text1"/>
              </w:rPr>
              <w:t>Daily contact with operational and professional officers within all Directorates and associated service areas/teams in the delivery of service requirements guided by the Service Level Agreements.</w:t>
            </w:r>
          </w:p>
          <w:p w:rsidR="00DB37D3" w:rsidRPr="001F1155" w:rsidRDefault="00DB37D3" w:rsidP="00C5121C">
            <w:pPr>
              <w:numPr>
                <w:ilvl w:val="0"/>
                <w:numId w:val="16"/>
              </w:numPr>
              <w:rPr>
                <w:b/>
                <w:color w:val="000000" w:themeColor="text1"/>
              </w:rPr>
            </w:pPr>
            <w:r w:rsidRPr="001F1155">
              <w:rPr>
                <w:color w:val="000000" w:themeColor="text1"/>
              </w:rPr>
              <w:t xml:space="preserve">Daily contact with supervisors and colleagues, across the areas of responsibility, calling for the exchange of information orally, in writing or electronically where tact and discretion may be required.  </w:t>
            </w:r>
          </w:p>
          <w:p w:rsidR="00DB37D3" w:rsidRPr="001F1155" w:rsidRDefault="00A327E1" w:rsidP="00B83400">
            <w:pPr>
              <w:numPr>
                <w:ilvl w:val="0"/>
                <w:numId w:val="9"/>
              </w:numPr>
              <w:rPr>
                <w:color w:val="000000" w:themeColor="text1"/>
              </w:rPr>
            </w:pPr>
            <w:r w:rsidRPr="00B25362">
              <w:rPr>
                <w:rFonts w:cs="Arial"/>
                <w:bCs/>
                <w:color w:val="000000" w:themeColor="text1"/>
              </w:rPr>
              <w:t>Daily</w:t>
            </w:r>
            <w:r w:rsidRPr="001F1155">
              <w:rPr>
                <w:color w:val="000000" w:themeColor="text1"/>
              </w:rPr>
              <w:t xml:space="preserve"> </w:t>
            </w:r>
            <w:r w:rsidR="00DB37D3" w:rsidRPr="001F1155">
              <w:rPr>
                <w:color w:val="000000" w:themeColor="text1"/>
              </w:rPr>
              <w:t>contact with I</w:t>
            </w:r>
            <w:r w:rsidR="00B04A3E" w:rsidRPr="001F1155">
              <w:rPr>
                <w:color w:val="000000" w:themeColor="text1"/>
              </w:rPr>
              <w:t>.C.T</w:t>
            </w:r>
            <w:r w:rsidR="00B04A3E" w:rsidRPr="00B25362">
              <w:rPr>
                <w:rFonts w:cs="Arial"/>
                <w:bCs/>
                <w:color w:val="000000" w:themeColor="text1"/>
              </w:rPr>
              <w:t>,</w:t>
            </w:r>
            <w:r w:rsidR="00B04A3E" w:rsidRPr="001F1155">
              <w:rPr>
                <w:color w:val="000000" w:themeColor="text1"/>
              </w:rPr>
              <w:t xml:space="preserve"> Systems Support</w:t>
            </w:r>
            <w:r w:rsidR="00B04A3E" w:rsidRPr="00B25362">
              <w:rPr>
                <w:rFonts w:cs="Arial"/>
                <w:bCs/>
                <w:color w:val="000000" w:themeColor="text1"/>
              </w:rPr>
              <w:t xml:space="preserve">, </w:t>
            </w:r>
            <w:r w:rsidRPr="00B25362">
              <w:rPr>
                <w:rFonts w:cs="Arial"/>
                <w:bCs/>
                <w:color w:val="000000" w:themeColor="text1"/>
              </w:rPr>
              <w:t>Accountancy</w:t>
            </w:r>
            <w:r w:rsidRPr="001F1155">
              <w:rPr>
                <w:color w:val="000000" w:themeColor="text1"/>
              </w:rPr>
              <w:t xml:space="preserve"> teams</w:t>
            </w:r>
            <w:r w:rsidR="00B04A3E" w:rsidRPr="001F1155">
              <w:rPr>
                <w:color w:val="000000" w:themeColor="text1"/>
              </w:rPr>
              <w:t xml:space="preserve"> </w:t>
            </w:r>
            <w:r w:rsidR="00B04A3E" w:rsidRPr="00B25362">
              <w:rPr>
                <w:rFonts w:cs="Arial"/>
                <w:bCs/>
                <w:color w:val="000000" w:themeColor="text1"/>
              </w:rPr>
              <w:t xml:space="preserve">and </w:t>
            </w:r>
            <w:r w:rsidR="00A71EDD">
              <w:rPr>
                <w:rFonts w:cs="Arial"/>
                <w:bCs/>
                <w:color w:val="000000" w:themeColor="text1"/>
              </w:rPr>
              <w:t>Procurement</w:t>
            </w:r>
            <w:r w:rsidR="00A71EDD" w:rsidRPr="001F1155">
              <w:rPr>
                <w:color w:val="000000" w:themeColor="text1"/>
              </w:rPr>
              <w:t>.</w:t>
            </w:r>
          </w:p>
          <w:p w:rsidR="00DB37D3" w:rsidRPr="001F1155" w:rsidRDefault="00DB37D3" w:rsidP="001F1155">
            <w:pPr>
              <w:pStyle w:val="Address"/>
              <w:keepLines w:val="0"/>
              <w:rPr>
                <w:b/>
                <w:color w:val="000000" w:themeColor="text1"/>
              </w:rPr>
            </w:pPr>
          </w:p>
          <w:p w:rsidR="00DB37D3" w:rsidRPr="001F1155" w:rsidRDefault="00DB37D3">
            <w:pPr>
              <w:pStyle w:val="Address"/>
              <w:keepLines w:val="0"/>
              <w:rPr>
                <w:rFonts w:ascii="Arial" w:hAnsi="Arial"/>
                <w:b/>
                <w:color w:val="000000" w:themeColor="text1"/>
              </w:rPr>
            </w:pPr>
            <w:r w:rsidRPr="001F1155">
              <w:rPr>
                <w:rFonts w:ascii="Arial" w:hAnsi="Arial"/>
                <w:b/>
                <w:color w:val="000000" w:themeColor="text1"/>
              </w:rPr>
              <w:t xml:space="preserve">External </w:t>
            </w:r>
          </w:p>
          <w:p w:rsidR="00DB37D3" w:rsidRPr="001F1155" w:rsidRDefault="00DB37D3" w:rsidP="00486A21">
            <w:pPr>
              <w:pStyle w:val="ListParagraph"/>
              <w:numPr>
                <w:ilvl w:val="0"/>
                <w:numId w:val="10"/>
              </w:numPr>
              <w:contextualSpacing w:val="0"/>
              <w:rPr>
                <w:color w:val="000000" w:themeColor="text1"/>
              </w:rPr>
            </w:pPr>
            <w:r w:rsidRPr="001F1155">
              <w:rPr>
                <w:color w:val="000000" w:themeColor="text1"/>
              </w:rPr>
              <w:t>Daily contact with customers to respond to requests for general information, queries and complaints.</w:t>
            </w:r>
          </w:p>
          <w:p w:rsidR="00DB37D3" w:rsidRPr="001F1155" w:rsidRDefault="00DB37D3" w:rsidP="00AD40D4">
            <w:pPr>
              <w:numPr>
                <w:ilvl w:val="0"/>
                <w:numId w:val="8"/>
              </w:numPr>
              <w:jc w:val="both"/>
              <w:rPr>
                <w:color w:val="000000" w:themeColor="text1"/>
              </w:rPr>
            </w:pPr>
            <w:r w:rsidRPr="001F1155">
              <w:rPr>
                <w:color w:val="000000" w:themeColor="text1"/>
              </w:rPr>
              <w:t>Daily contact with suppliers and contractors for</w:t>
            </w:r>
            <w:r w:rsidR="00A327E1" w:rsidRPr="001F1155">
              <w:rPr>
                <w:color w:val="000000" w:themeColor="text1"/>
              </w:rPr>
              <w:t xml:space="preserve"> payment of goods and services</w:t>
            </w:r>
            <w:r w:rsidR="00A327E1" w:rsidRPr="00B25362">
              <w:rPr>
                <w:rFonts w:cs="Arial"/>
                <w:color w:val="000000" w:themeColor="text1"/>
                <w:szCs w:val="24"/>
              </w:rPr>
              <w:t xml:space="preserve">. </w:t>
            </w:r>
          </w:p>
          <w:p w:rsidR="00DB37D3" w:rsidRPr="001F1155" w:rsidRDefault="00DB37D3" w:rsidP="00C5121C">
            <w:pPr>
              <w:pStyle w:val="Address"/>
              <w:keepLines w:val="0"/>
              <w:numPr>
                <w:ilvl w:val="0"/>
                <w:numId w:val="1"/>
              </w:numPr>
              <w:jc w:val="left"/>
              <w:rPr>
                <w:rFonts w:ascii="Arial" w:hAnsi="Arial" w:cs="Arial"/>
                <w:color w:val="000000" w:themeColor="text1"/>
              </w:rPr>
            </w:pPr>
            <w:r w:rsidRPr="001F1155">
              <w:rPr>
                <w:rFonts w:ascii="Arial" w:hAnsi="Arial"/>
                <w:color w:val="000000" w:themeColor="text1"/>
              </w:rPr>
              <w:t xml:space="preserve">Some contact with Government Departments and organisations </w:t>
            </w:r>
            <w:r w:rsidRPr="001F1155">
              <w:rPr>
                <w:rFonts w:ascii="Arial" w:hAnsi="Arial" w:cs="Arial"/>
                <w:color w:val="000000" w:themeColor="text1"/>
              </w:rPr>
              <w:t>(including regulatory bodies) on operational matters in response to queries for information.</w:t>
            </w:r>
          </w:p>
          <w:p w:rsidR="00DB37D3" w:rsidRPr="001F1155" w:rsidRDefault="00DB37D3" w:rsidP="001F1155">
            <w:pPr>
              <w:pStyle w:val="Address"/>
              <w:keepLines w:val="0"/>
              <w:numPr>
                <w:ilvl w:val="0"/>
                <w:numId w:val="1"/>
              </w:numPr>
              <w:jc w:val="left"/>
              <w:rPr>
                <w:rFonts w:ascii="Arial" w:hAnsi="Arial"/>
                <w:color w:val="000000" w:themeColor="text1"/>
              </w:rPr>
            </w:pPr>
            <w:r w:rsidRPr="001F1155">
              <w:rPr>
                <w:rFonts w:ascii="Arial" w:hAnsi="Arial" w:cs="Arial"/>
                <w:color w:val="000000" w:themeColor="text1"/>
              </w:rPr>
              <w:t xml:space="preserve">Contact with the general public, businesses and other agencies, e.g. </w:t>
            </w:r>
            <w:r w:rsidRPr="001F1155">
              <w:rPr>
                <w:rFonts w:ascii="Arial" w:hAnsi="Arial" w:cs="Arial"/>
                <w:bCs/>
                <w:color w:val="000000" w:themeColor="text1"/>
                <w:szCs w:val="24"/>
              </w:rPr>
              <w:t>banks and building societies</w:t>
            </w:r>
          </w:p>
          <w:p w:rsidR="001F1155" w:rsidRPr="001F1155" w:rsidRDefault="001F1155" w:rsidP="001F1155">
            <w:pPr>
              <w:pStyle w:val="Address"/>
              <w:keepLines w:val="0"/>
              <w:ind w:left="720"/>
              <w:jc w:val="left"/>
              <w:rPr>
                <w:rFonts w:ascii="Arial" w:hAnsi="Arial"/>
                <w:color w:val="000000" w:themeColor="text1"/>
              </w:rPr>
            </w:pPr>
          </w:p>
        </w:tc>
      </w:tr>
      <w:tr w:rsidR="00DB37D3" w:rsidRPr="00B25362" w:rsidTr="005212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
        </w:trPr>
        <w:tc>
          <w:tcPr>
            <w:tcW w:w="675" w:type="dxa"/>
            <w:tcBorders>
              <w:top w:val="single" w:sz="4" w:space="0" w:color="auto"/>
              <w:left w:val="single" w:sz="4" w:space="0" w:color="auto"/>
              <w:bottom w:val="single" w:sz="4" w:space="0" w:color="auto"/>
              <w:right w:val="single" w:sz="6" w:space="0" w:color="auto"/>
            </w:tcBorders>
          </w:tcPr>
          <w:p w:rsidR="00DB37D3" w:rsidRPr="001F1155" w:rsidRDefault="00DB37D3">
            <w:pPr>
              <w:pStyle w:val="Address"/>
              <w:keepLines w:val="0"/>
              <w:numPr>
                <w:ilvl w:val="12"/>
                <w:numId w:val="0"/>
              </w:numPr>
              <w:rPr>
                <w:rFonts w:ascii="Arial" w:hAnsi="Arial"/>
                <w:b/>
                <w:color w:val="000000" w:themeColor="text1"/>
              </w:rPr>
            </w:pPr>
            <w:r w:rsidRPr="001F1155">
              <w:rPr>
                <w:rFonts w:ascii="Arial" w:hAnsi="Arial"/>
                <w:b/>
                <w:color w:val="000000" w:themeColor="text1"/>
              </w:rPr>
              <w:t>6.</w:t>
            </w:r>
          </w:p>
        </w:tc>
        <w:tc>
          <w:tcPr>
            <w:tcW w:w="8080" w:type="dxa"/>
            <w:gridSpan w:val="6"/>
            <w:tcBorders>
              <w:top w:val="single" w:sz="4" w:space="0" w:color="auto"/>
              <w:left w:val="single" w:sz="6" w:space="0" w:color="auto"/>
              <w:bottom w:val="single" w:sz="4" w:space="0" w:color="auto"/>
              <w:right w:val="single" w:sz="4" w:space="0" w:color="auto"/>
            </w:tcBorders>
          </w:tcPr>
          <w:p w:rsidR="00DB37D3" w:rsidRDefault="00DB37D3">
            <w:pPr>
              <w:pStyle w:val="Address"/>
              <w:keepLines w:val="0"/>
              <w:numPr>
                <w:ilvl w:val="12"/>
                <w:numId w:val="0"/>
              </w:numPr>
              <w:rPr>
                <w:rFonts w:ascii="Arial" w:hAnsi="Arial"/>
                <w:b/>
                <w:color w:val="000000" w:themeColor="text1"/>
              </w:rPr>
            </w:pPr>
            <w:r w:rsidRPr="001F1155">
              <w:rPr>
                <w:rFonts w:ascii="Arial" w:hAnsi="Arial"/>
                <w:b/>
                <w:color w:val="000000" w:themeColor="text1"/>
              </w:rPr>
              <w:t>DECISIONS – Discretion and consequences</w:t>
            </w:r>
          </w:p>
          <w:p w:rsidR="001F1155" w:rsidRPr="001F1155" w:rsidRDefault="001F1155">
            <w:pPr>
              <w:pStyle w:val="Address"/>
              <w:keepLines w:val="0"/>
              <w:numPr>
                <w:ilvl w:val="12"/>
                <w:numId w:val="0"/>
              </w:numPr>
              <w:rPr>
                <w:rFonts w:ascii="Arial" w:hAnsi="Arial"/>
                <w:b/>
                <w:color w:val="000000" w:themeColor="text1"/>
              </w:rPr>
            </w:pPr>
          </w:p>
          <w:p w:rsidR="00DB37D3" w:rsidRPr="001F1155" w:rsidRDefault="00DB37D3" w:rsidP="000F5A6D">
            <w:pPr>
              <w:numPr>
                <w:ilvl w:val="0"/>
                <w:numId w:val="18"/>
              </w:numPr>
              <w:jc w:val="both"/>
              <w:rPr>
                <w:color w:val="000000" w:themeColor="text1"/>
              </w:rPr>
            </w:pPr>
            <w:r w:rsidRPr="001F1155">
              <w:rPr>
                <w:color w:val="000000" w:themeColor="text1"/>
              </w:rPr>
              <w:t xml:space="preserve">The post holder is required to carry out business support associated with the allotted area of responsibility, the majority of which will be covered by available guidance and/or training, and overseen </w:t>
            </w:r>
            <w:r w:rsidR="00A71EDD" w:rsidRPr="001F1155">
              <w:rPr>
                <w:color w:val="000000" w:themeColor="text1"/>
              </w:rPr>
              <w:t xml:space="preserve">by a Business Support </w:t>
            </w:r>
            <w:r w:rsidR="00A71EDD">
              <w:rPr>
                <w:rFonts w:cs="Arial"/>
                <w:bCs/>
                <w:color w:val="000000" w:themeColor="text1"/>
                <w:szCs w:val="24"/>
              </w:rPr>
              <w:t>Manager</w:t>
            </w:r>
            <w:r w:rsidRPr="001F1155">
              <w:rPr>
                <w:color w:val="000000" w:themeColor="text1"/>
              </w:rPr>
              <w:t>. However, the post holder is required to undertake a range of activities that are guided by legislative requirements, and/or council policy, the misinterpretation of which could lead to official complaints and appeals processes/ may lead to compensation and/or legal cases/ financial impact/damages.</w:t>
            </w:r>
          </w:p>
          <w:p w:rsidR="00DB37D3" w:rsidRPr="001F1155" w:rsidRDefault="00DB37D3" w:rsidP="009E3FB9">
            <w:pPr>
              <w:numPr>
                <w:ilvl w:val="0"/>
                <w:numId w:val="22"/>
              </w:numPr>
              <w:jc w:val="both"/>
              <w:rPr>
                <w:color w:val="000000" w:themeColor="text1"/>
              </w:rPr>
            </w:pPr>
            <w:r w:rsidRPr="001F1155">
              <w:rPr>
                <w:color w:val="000000" w:themeColor="text1"/>
              </w:rPr>
              <w:t>The post holder will also be required to action customer enquiries and requests, provide advice and guidance to a range of stakeholders. The consequence of providing poor quality information could lead to complaints.</w:t>
            </w:r>
          </w:p>
          <w:p w:rsidR="00DB37D3" w:rsidRPr="001F1155" w:rsidRDefault="00DB37D3" w:rsidP="006C5E3C">
            <w:pPr>
              <w:numPr>
                <w:ilvl w:val="0"/>
                <w:numId w:val="19"/>
              </w:numPr>
              <w:jc w:val="both"/>
              <w:rPr>
                <w:b/>
                <w:color w:val="000000" w:themeColor="text1"/>
              </w:rPr>
            </w:pPr>
            <w:r w:rsidRPr="001F1155">
              <w:rPr>
                <w:color w:val="000000" w:themeColor="text1"/>
              </w:rPr>
              <w:t>The post holder will respond to high volume of process data/information, be required to input data/information received, and follow procedures and processes in support of this. Data quality and attention to detail is important in ensuring the accurate processing of information to support a range of business processes. The consequences of inputting inaccurate data lead to additional resources required to cleanse and ‘fix’ data anomalies through the quality assurance process.</w:t>
            </w:r>
          </w:p>
          <w:p w:rsidR="0029794F" w:rsidRPr="001F1155" w:rsidRDefault="0029794F" w:rsidP="001F1155">
            <w:pPr>
              <w:numPr>
                <w:ilvl w:val="0"/>
                <w:numId w:val="19"/>
              </w:numPr>
              <w:jc w:val="both"/>
              <w:rPr>
                <w:b/>
                <w:color w:val="000000" w:themeColor="text1"/>
              </w:rPr>
            </w:pPr>
            <w:r w:rsidRPr="00B25362">
              <w:rPr>
                <w:rFonts w:cs="Arial"/>
                <w:bCs/>
                <w:color w:val="000000" w:themeColor="text1"/>
                <w:szCs w:val="24"/>
              </w:rPr>
              <w:t>The post holder will deal with highly sensitiv</w:t>
            </w:r>
            <w:r w:rsidR="00B25362" w:rsidRPr="00B25362">
              <w:rPr>
                <w:rFonts w:cs="Arial"/>
                <w:bCs/>
                <w:color w:val="000000" w:themeColor="text1"/>
                <w:szCs w:val="24"/>
              </w:rPr>
              <w:t>e, confidential data</w:t>
            </w:r>
            <w:r w:rsidRPr="00B25362">
              <w:rPr>
                <w:rFonts w:cs="Arial"/>
                <w:bCs/>
                <w:color w:val="000000" w:themeColor="text1"/>
                <w:szCs w:val="24"/>
              </w:rPr>
              <w:t xml:space="preserve"> such as bank details whilst ensuring compliance with Council policies and financial regulations and subject to tight control measures in regard to separation of duties and fraud.</w:t>
            </w:r>
          </w:p>
          <w:p w:rsidR="001F1155" w:rsidRPr="001F1155" w:rsidRDefault="001F1155" w:rsidP="001F1155">
            <w:pPr>
              <w:ind w:left="360"/>
              <w:jc w:val="both"/>
              <w:rPr>
                <w:b/>
                <w:color w:val="000000" w:themeColor="text1"/>
              </w:rPr>
            </w:pPr>
          </w:p>
        </w:tc>
      </w:tr>
      <w:tr w:rsidR="00DB37D3" w:rsidRPr="00B25362" w:rsidTr="001F11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
        </w:trPr>
        <w:tc>
          <w:tcPr>
            <w:tcW w:w="675" w:type="dxa"/>
            <w:tcBorders>
              <w:top w:val="single" w:sz="4" w:space="0" w:color="auto"/>
              <w:left w:val="single" w:sz="4" w:space="0" w:color="auto"/>
              <w:bottom w:val="single" w:sz="4" w:space="0" w:color="auto"/>
              <w:right w:val="single" w:sz="6" w:space="0" w:color="auto"/>
            </w:tcBorders>
          </w:tcPr>
          <w:p w:rsidR="00DB37D3" w:rsidRPr="001F1155" w:rsidRDefault="00DB37D3">
            <w:pPr>
              <w:pStyle w:val="Address"/>
              <w:keepLines w:val="0"/>
              <w:numPr>
                <w:ilvl w:val="12"/>
                <w:numId w:val="0"/>
              </w:numPr>
              <w:rPr>
                <w:rFonts w:ascii="Arial" w:hAnsi="Arial"/>
                <w:b/>
                <w:color w:val="000000" w:themeColor="text1"/>
              </w:rPr>
            </w:pPr>
            <w:r w:rsidRPr="001F1155">
              <w:rPr>
                <w:rFonts w:ascii="Arial" w:hAnsi="Arial"/>
                <w:b/>
                <w:color w:val="000000" w:themeColor="text1"/>
              </w:rPr>
              <w:t>7.</w:t>
            </w:r>
          </w:p>
        </w:tc>
        <w:tc>
          <w:tcPr>
            <w:tcW w:w="8080" w:type="dxa"/>
            <w:gridSpan w:val="6"/>
            <w:tcBorders>
              <w:top w:val="single" w:sz="4" w:space="0" w:color="auto"/>
              <w:left w:val="single" w:sz="6" w:space="0" w:color="auto"/>
              <w:bottom w:val="single" w:sz="4" w:space="0" w:color="auto"/>
              <w:right w:val="single" w:sz="4" w:space="0" w:color="auto"/>
            </w:tcBorders>
          </w:tcPr>
          <w:p w:rsidR="00DB37D3" w:rsidRPr="001F1155" w:rsidRDefault="00DB37D3">
            <w:pPr>
              <w:pStyle w:val="Address"/>
              <w:keepLines w:val="0"/>
              <w:numPr>
                <w:ilvl w:val="12"/>
                <w:numId w:val="0"/>
              </w:numPr>
              <w:rPr>
                <w:rFonts w:ascii="Arial" w:hAnsi="Arial"/>
                <w:b/>
                <w:color w:val="000000" w:themeColor="text1"/>
              </w:rPr>
            </w:pPr>
            <w:r w:rsidRPr="001F1155">
              <w:rPr>
                <w:rFonts w:ascii="Arial" w:hAnsi="Arial"/>
                <w:b/>
                <w:color w:val="000000" w:themeColor="text1"/>
              </w:rPr>
              <w:t>Resources- financial &amp; equipment</w:t>
            </w:r>
          </w:p>
          <w:p w:rsidR="00DB37D3" w:rsidRPr="001F1155" w:rsidRDefault="00DB37D3">
            <w:pPr>
              <w:pStyle w:val="Address"/>
              <w:keepLines w:val="0"/>
              <w:numPr>
                <w:ilvl w:val="12"/>
                <w:numId w:val="0"/>
              </w:numPr>
              <w:rPr>
                <w:rFonts w:ascii="Arial" w:hAnsi="Arial"/>
                <w:color w:val="000000" w:themeColor="text1"/>
              </w:rPr>
            </w:pPr>
          </w:p>
          <w:p w:rsidR="00DB37D3" w:rsidRPr="001F1155" w:rsidRDefault="00DB37D3">
            <w:pPr>
              <w:pStyle w:val="Address"/>
              <w:keepLines w:val="0"/>
              <w:numPr>
                <w:ilvl w:val="12"/>
                <w:numId w:val="0"/>
              </w:numPr>
              <w:rPr>
                <w:rFonts w:ascii="Arial" w:hAnsi="Arial"/>
                <w:color w:val="000000" w:themeColor="text1"/>
              </w:rPr>
            </w:pPr>
            <w:r w:rsidRPr="001F1155">
              <w:rPr>
                <w:rFonts w:ascii="Arial" w:hAnsi="Arial"/>
                <w:color w:val="000000" w:themeColor="text1"/>
                <w:u w:val="single"/>
              </w:rPr>
              <w:t xml:space="preserve">Description </w:t>
            </w:r>
            <w:r w:rsidRPr="001F1155">
              <w:rPr>
                <w:rFonts w:ascii="Arial" w:hAnsi="Arial"/>
                <w:color w:val="000000" w:themeColor="text1"/>
              </w:rPr>
              <w:t xml:space="preserve">                                                                 </w:t>
            </w:r>
            <w:r w:rsidRPr="001F1155">
              <w:rPr>
                <w:rFonts w:ascii="Arial" w:hAnsi="Arial"/>
                <w:color w:val="000000" w:themeColor="text1"/>
                <w:u w:val="single"/>
              </w:rPr>
              <w:t>Value</w:t>
            </w:r>
          </w:p>
          <w:p w:rsidR="00DB37D3" w:rsidRPr="001F1155" w:rsidRDefault="00DB37D3" w:rsidP="00051C4B">
            <w:pPr>
              <w:pStyle w:val="ListParagraph"/>
              <w:numPr>
                <w:ilvl w:val="0"/>
                <w:numId w:val="11"/>
              </w:numPr>
              <w:rPr>
                <w:color w:val="000000" w:themeColor="text1"/>
              </w:rPr>
            </w:pPr>
            <w:r w:rsidRPr="001F1155">
              <w:rPr>
                <w:color w:val="000000" w:themeColor="text1"/>
              </w:rPr>
              <w:t>Normal Office Equipment</w:t>
            </w:r>
          </w:p>
          <w:p w:rsidR="007E66DC" w:rsidRDefault="002245F7" w:rsidP="001F1155">
            <w:pPr>
              <w:pStyle w:val="ListParagraph"/>
              <w:numPr>
                <w:ilvl w:val="0"/>
                <w:numId w:val="11"/>
              </w:numPr>
              <w:rPr>
                <w:color w:val="000000" w:themeColor="text1"/>
              </w:rPr>
            </w:pPr>
            <w:r>
              <w:rPr>
                <w:color w:val="000000" w:themeColor="text1"/>
              </w:rPr>
              <w:t>Daily processing and payment of high value amounts.</w:t>
            </w:r>
          </w:p>
          <w:p w:rsidR="001F1155" w:rsidRPr="001F1155" w:rsidRDefault="001F1155" w:rsidP="001F1155">
            <w:pPr>
              <w:pStyle w:val="ListParagraph"/>
              <w:rPr>
                <w:color w:val="000000" w:themeColor="text1"/>
              </w:rPr>
            </w:pPr>
          </w:p>
        </w:tc>
      </w:tr>
      <w:tr w:rsidR="00DB37D3" w:rsidRPr="00B25362" w:rsidTr="001F11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59"/>
        </w:trPr>
        <w:tc>
          <w:tcPr>
            <w:tcW w:w="675" w:type="dxa"/>
            <w:tcBorders>
              <w:top w:val="single" w:sz="4" w:space="0" w:color="auto"/>
              <w:left w:val="single" w:sz="4" w:space="0" w:color="auto"/>
              <w:bottom w:val="single" w:sz="4" w:space="0" w:color="auto"/>
              <w:right w:val="single" w:sz="6" w:space="0" w:color="auto"/>
            </w:tcBorders>
          </w:tcPr>
          <w:p w:rsidR="00DB37D3" w:rsidRPr="001F1155" w:rsidRDefault="00DB37D3">
            <w:pPr>
              <w:pStyle w:val="Address"/>
              <w:keepLines w:val="0"/>
              <w:numPr>
                <w:ilvl w:val="12"/>
                <w:numId w:val="0"/>
              </w:numPr>
              <w:rPr>
                <w:rFonts w:ascii="Arial" w:hAnsi="Arial"/>
                <w:b/>
                <w:color w:val="000000" w:themeColor="text1"/>
              </w:rPr>
            </w:pPr>
            <w:r w:rsidRPr="001F1155">
              <w:rPr>
                <w:rFonts w:ascii="Arial" w:hAnsi="Arial"/>
                <w:b/>
                <w:color w:val="000000" w:themeColor="text1"/>
              </w:rPr>
              <w:t>8.</w:t>
            </w:r>
          </w:p>
        </w:tc>
        <w:tc>
          <w:tcPr>
            <w:tcW w:w="8080" w:type="dxa"/>
            <w:gridSpan w:val="6"/>
            <w:tcBorders>
              <w:top w:val="single" w:sz="4" w:space="0" w:color="auto"/>
              <w:left w:val="single" w:sz="6" w:space="0" w:color="auto"/>
              <w:bottom w:val="single" w:sz="4" w:space="0" w:color="auto"/>
              <w:right w:val="single" w:sz="4" w:space="0" w:color="auto"/>
            </w:tcBorders>
          </w:tcPr>
          <w:p w:rsidR="00DB37D3" w:rsidRPr="001F1155" w:rsidRDefault="00DB37D3">
            <w:pPr>
              <w:pStyle w:val="Address"/>
              <w:keepLines w:val="0"/>
              <w:numPr>
                <w:ilvl w:val="12"/>
                <w:numId w:val="0"/>
              </w:numPr>
              <w:rPr>
                <w:rFonts w:ascii="Arial" w:hAnsi="Arial"/>
                <w:b/>
                <w:color w:val="000000" w:themeColor="text1"/>
              </w:rPr>
            </w:pPr>
            <w:r w:rsidRPr="001F1155">
              <w:rPr>
                <w:rFonts w:ascii="Arial" w:hAnsi="Arial"/>
                <w:b/>
                <w:color w:val="000000" w:themeColor="text1"/>
              </w:rPr>
              <w:t xml:space="preserve">WORK ENVIRONMENT </w:t>
            </w:r>
          </w:p>
          <w:p w:rsidR="00DB37D3" w:rsidRPr="001F1155" w:rsidRDefault="00DB37D3">
            <w:pPr>
              <w:pStyle w:val="Address"/>
              <w:keepLines w:val="0"/>
              <w:numPr>
                <w:ilvl w:val="12"/>
                <w:numId w:val="0"/>
              </w:numPr>
              <w:rPr>
                <w:rFonts w:ascii="Arial" w:hAnsi="Arial"/>
                <w:b/>
                <w:color w:val="000000" w:themeColor="text1"/>
              </w:rPr>
            </w:pPr>
          </w:p>
          <w:p w:rsidR="00DB37D3" w:rsidRPr="001F1155" w:rsidRDefault="00DB37D3">
            <w:pPr>
              <w:pStyle w:val="Address"/>
              <w:keepLines w:val="0"/>
              <w:numPr>
                <w:ilvl w:val="12"/>
                <w:numId w:val="0"/>
              </w:numPr>
              <w:rPr>
                <w:rFonts w:ascii="Arial" w:hAnsi="Arial"/>
                <w:b/>
                <w:color w:val="000000" w:themeColor="text1"/>
              </w:rPr>
            </w:pPr>
            <w:r w:rsidRPr="001F1155">
              <w:rPr>
                <w:rFonts w:ascii="Arial" w:hAnsi="Arial"/>
                <w:b/>
                <w:color w:val="000000" w:themeColor="text1"/>
              </w:rPr>
              <w:t>Work demands</w:t>
            </w:r>
          </w:p>
          <w:p w:rsidR="00DB37D3" w:rsidRPr="001F1155" w:rsidRDefault="00DB37D3" w:rsidP="00732DB7">
            <w:pPr>
              <w:pStyle w:val="Address"/>
              <w:keepLines w:val="0"/>
              <w:numPr>
                <w:ilvl w:val="0"/>
                <w:numId w:val="3"/>
              </w:numPr>
              <w:jc w:val="left"/>
              <w:rPr>
                <w:rFonts w:ascii="Arial" w:hAnsi="Arial"/>
                <w:color w:val="000000" w:themeColor="text1"/>
              </w:rPr>
            </w:pPr>
            <w:r w:rsidRPr="001F1155">
              <w:rPr>
                <w:rFonts w:ascii="Arial" w:hAnsi="Arial"/>
                <w:color w:val="000000" w:themeColor="text1"/>
              </w:rPr>
              <w:t xml:space="preserve">All of the tasks will need to be carried out within the expectations set out in service level agreements, which may involve working to deadlines and supporting the achievement of targets.  </w:t>
            </w:r>
          </w:p>
          <w:p w:rsidR="003F7CBF" w:rsidRPr="001F1155" w:rsidRDefault="00DB37D3" w:rsidP="003F7CBF">
            <w:pPr>
              <w:pStyle w:val="Address"/>
              <w:keepLines w:val="0"/>
              <w:numPr>
                <w:ilvl w:val="0"/>
                <w:numId w:val="3"/>
              </w:numPr>
              <w:jc w:val="left"/>
              <w:rPr>
                <w:rFonts w:ascii="Arial" w:hAnsi="Arial"/>
                <w:color w:val="000000" w:themeColor="text1"/>
              </w:rPr>
            </w:pPr>
            <w:r w:rsidRPr="001F1155">
              <w:rPr>
                <w:rFonts w:ascii="Arial" w:hAnsi="Arial"/>
                <w:color w:val="000000" w:themeColor="text1"/>
              </w:rPr>
              <w:t>The post holder will be required to respond to unplanned work and competing demand</w:t>
            </w:r>
            <w:r w:rsidR="003F7CBF" w:rsidRPr="001F1155">
              <w:rPr>
                <w:rFonts w:ascii="Arial" w:hAnsi="Arial"/>
                <w:color w:val="000000" w:themeColor="text1"/>
              </w:rPr>
              <w:t>s</w:t>
            </w:r>
            <w:r w:rsidR="001D453B">
              <w:rPr>
                <w:rFonts w:ascii="Arial" w:hAnsi="Arial" w:cs="Arial"/>
                <w:color w:val="000000" w:themeColor="text1"/>
                <w:szCs w:val="24"/>
              </w:rPr>
              <w:t>,</w:t>
            </w:r>
            <w:r w:rsidR="003F7CBF" w:rsidRPr="00B25362">
              <w:rPr>
                <w:rFonts w:ascii="Arial" w:hAnsi="Arial" w:cs="Arial"/>
                <w:color w:val="000000" w:themeColor="text1"/>
                <w:szCs w:val="24"/>
              </w:rPr>
              <w:t xml:space="preserve"> with occasional </w:t>
            </w:r>
            <w:r w:rsidR="001D453B">
              <w:rPr>
                <w:rFonts w:ascii="Arial" w:hAnsi="Arial" w:cs="Arial"/>
                <w:color w:val="000000" w:themeColor="text1"/>
                <w:szCs w:val="24"/>
              </w:rPr>
              <w:t xml:space="preserve">need to work </w:t>
            </w:r>
            <w:r w:rsidR="003F7CBF" w:rsidRPr="00B25362">
              <w:rPr>
                <w:rFonts w:ascii="Arial" w:hAnsi="Arial" w:cs="Arial"/>
                <w:color w:val="000000" w:themeColor="text1"/>
                <w:szCs w:val="24"/>
              </w:rPr>
              <w:t>out</w:t>
            </w:r>
            <w:r w:rsidR="001D453B">
              <w:rPr>
                <w:rFonts w:ascii="Arial" w:hAnsi="Arial" w:cs="Arial"/>
                <w:color w:val="000000" w:themeColor="text1"/>
                <w:szCs w:val="24"/>
              </w:rPr>
              <w:t xml:space="preserve"> of normal office hours</w:t>
            </w:r>
            <w:r w:rsidR="003F7CBF" w:rsidRPr="00B25362">
              <w:rPr>
                <w:rFonts w:ascii="Arial" w:hAnsi="Arial" w:cs="Arial"/>
                <w:color w:val="000000" w:themeColor="text1"/>
                <w:szCs w:val="24"/>
              </w:rPr>
              <w:t xml:space="preserve"> e.g. </w:t>
            </w:r>
            <w:r w:rsidR="001D453B">
              <w:rPr>
                <w:rFonts w:ascii="Arial" w:hAnsi="Arial" w:cs="Arial"/>
                <w:color w:val="000000" w:themeColor="text1"/>
                <w:szCs w:val="24"/>
              </w:rPr>
              <w:t>systems testing</w:t>
            </w:r>
            <w:r w:rsidR="003F7CBF" w:rsidRPr="00B25362">
              <w:rPr>
                <w:rFonts w:ascii="Arial" w:hAnsi="Arial" w:cs="Arial"/>
                <w:color w:val="000000" w:themeColor="text1"/>
                <w:szCs w:val="24"/>
              </w:rPr>
              <w:t xml:space="preserve"> </w:t>
            </w:r>
          </w:p>
          <w:p w:rsidR="00DB37D3" w:rsidRPr="001F1155" w:rsidRDefault="00DB37D3">
            <w:pPr>
              <w:pStyle w:val="Address"/>
              <w:keepLines w:val="0"/>
              <w:numPr>
                <w:ilvl w:val="12"/>
                <w:numId w:val="0"/>
              </w:numPr>
              <w:rPr>
                <w:rFonts w:ascii="Arial" w:hAnsi="Arial"/>
                <w:b/>
                <w:color w:val="000000" w:themeColor="text1"/>
              </w:rPr>
            </w:pPr>
          </w:p>
          <w:p w:rsidR="00DB37D3" w:rsidRPr="001F1155" w:rsidRDefault="00DB37D3">
            <w:pPr>
              <w:pStyle w:val="Address"/>
              <w:keepLines w:val="0"/>
              <w:numPr>
                <w:ilvl w:val="12"/>
                <w:numId w:val="0"/>
              </w:numPr>
              <w:rPr>
                <w:rFonts w:ascii="Arial" w:hAnsi="Arial"/>
                <w:b/>
                <w:color w:val="000000" w:themeColor="text1"/>
              </w:rPr>
            </w:pPr>
            <w:r w:rsidRPr="001F1155">
              <w:rPr>
                <w:rFonts w:ascii="Arial" w:hAnsi="Arial"/>
                <w:b/>
                <w:color w:val="000000" w:themeColor="text1"/>
              </w:rPr>
              <w:t>Physical demands</w:t>
            </w:r>
          </w:p>
          <w:p w:rsidR="00DB37D3" w:rsidRPr="001F1155" w:rsidRDefault="00DB37D3" w:rsidP="00BA1F30">
            <w:pPr>
              <w:pStyle w:val="Address"/>
              <w:keepLines w:val="0"/>
              <w:numPr>
                <w:ilvl w:val="0"/>
                <w:numId w:val="3"/>
              </w:numPr>
              <w:jc w:val="left"/>
              <w:rPr>
                <w:rFonts w:ascii="Arial" w:hAnsi="Arial"/>
                <w:color w:val="000000" w:themeColor="text1"/>
              </w:rPr>
            </w:pPr>
            <w:r w:rsidRPr="001F1155">
              <w:rPr>
                <w:rFonts w:ascii="Arial" w:hAnsi="Arial"/>
                <w:color w:val="000000" w:themeColor="text1"/>
              </w:rPr>
              <w:t xml:space="preserve">Normal office environment. </w:t>
            </w:r>
          </w:p>
          <w:p w:rsidR="00DB37D3" w:rsidRPr="001F1155" w:rsidRDefault="00DB37D3">
            <w:pPr>
              <w:pStyle w:val="Address"/>
              <w:keepLines w:val="0"/>
              <w:numPr>
                <w:ilvl w:val="12"/>
                <w:numId w:val="0"/>
              </w:numPr>
              <w:rPr>
                <w:rFonts w:ascii="Arial" w:hAnsi="Arial"/>
                <w:b/>
                <w:color w:val="000000" w:themeColor="text1"/>
              </w:rPr>
            </w:pPr>
          </w:p>
          <w:p w:rsidR="00DB37D3" w:rsidRPr="001F1155" w:rsidRDefault="00DB37D3">
            <w:pPr>
              <w:pStyle w:val="Address"/>
              <w:keepLines w:val="0"/>
              <w:numPr>
                <w:ilvl w:val="12"/>
                <w:numId w:val="0"/>
              </w:numPr>
              <w:rPr>
                <w:rFonts w:ascii="Arial" w:hAnsi="Arial"/>
                <w:b/>
                <w:color w:val="000000" w:themeColor="text1"/>
              </w:rPr>
            </w:pPr>
            <w:r w:rsidRPr="001F1155">
              <w:rPr>
                <w:rFonts w:ascii="Arial" w:hAnsi="Arial"/>
                <w:b/>
                <w:color w:val="000000" w:themeColor="text1"/>
              </w:rPr>
              <w:t xml:space="preserve">Working conditions </w:t>
            </w:r>
          </w:p>
          <w:p w:rsidR="00DB37D3" w:rsidRPr="001F1155" w:rsidRDefault="00DB37D3" w:rsidP="00BA1F30">
            <w:pPr>
              <w:pStyle w:val="Address"/>
              <w:keepLines w:val="0"/>
              <w:numPr>
                <w:ilvl w:val="0"/>
                <w:numId w:val="3"/>
              </w:numPr>
              <w:jc w:val="left"/>
              <w:rPr>
                <w:rFonts w:ascii="Arial" w:hAnsi="Arial"/>
                <w:color w:val="000000" w:themeColor="text1"/>
              </w:rPr>
            </w:pPr>
            <w:r w:rsidRPr="001F1155">
              <w:rPr>
                <w:rFonts w:ascii="Arial" w:hAnsi="Arial"/>
                <w:color w:val="000000" w:themeColor="text1"/>
              </w:rPr>
              <w:t>Normal office environment</w:t>
            </w:r>
          </w:p>
          <w:p w:rsidR="00DB37D3" w:rsidRDefault="00DB37D3">
            <w:pPr>
              <w:pStyle w:val="Address"/>
              <w:keepLines w:val="0"/>
              <w:numPr>
                <w:ilvl w:val="12"/>
                <w:numId w:val="0"/>
              </w:numPr>
              <w:rPr>
                <w:rFonts w:ascii="Arial" w:hAnsi="Arial"/>
                <w:b/>
                <w:color w:val="000000" w:themeColor="text1"/>
              </w:rPr>
            </w:pPr>
          </w:p>
          <w:p w:rsidR="00DB37D3" w:rsidRPr="001F1155" w:rsidRDefault="00DB37D3">
            <w:pPr>
              <w:pStyle w:val="Address"/>
              <w:keepLines w:val="0"/>
              <w:numPr>
                <w:ilvl w:val="12"/>
                <w:numId w:val="0"/>
              </w:numPr>
              <w:rPr>
                <w:rFonts w:ascii="Arial" w:hAnsi="Arial"/>
                <w:b/>
                <w:color w:val="000000" w:themeColor="text1"/>
              </w:rPr>
            </w:pPr>
            <w:r w:rsidRPr="001F1155">
              <w:rPr>
                <w:rFonts w:ascii="Arial" w:hAnsi="Arial"/>
                <w:b/>
                <w:color w:val="000000" w:themeColor="text1"/>
              </w:rPr>
              <w:t>Work context</w:t>
            </w:r>
          </w:p>
          <w:p w:rsidR="003F7CBF" w:rsidRPr="001F1155" w:rsidRDefault="00DB37D3" w:rsidP="003F7CBF">
            <w:pPr>
              <w:pStyle w:val="Address"/>
              <w:keepLines w:val="0"/>
              <w:numPr>
                <w:ilvl w:val="0"/>
                <w:numId w:val="2"/>
              </w:numPr>
              <w:jc w:val="left"/>
              <w:rPr>
                <w:rFonts w:ascii="Arial" w:hAnsi="Arial"/>
                <w:b/>
                <w:color w:val="000000" w:themeColor="text1"/>
              </w:rPr>
            </w:pPr>
            <w:r w:rsidRPr="001F1155">
              <w:rPr>
                <w:rFonts w:ascii="Arial" w:hAnsi="Arial"/>
                <w:color w:val="000000" w:themeColor="text1"/>
              </w:rPr>
              <w:t>Ability to handle queries of a varying nature, occassionally deal with difficult customers, with the ability to remain professional and positive to resolve the customer’s query.</w:t>
            </w:r>
          </w:p>
          <w:p w:rsidR="00DB37D3" w:rsidRPr="001F1155" w:rsidRDefault="00DB37D3" w:rsidP="00FA0EBD">
            <w:pPr>
              <w:pStyle w:val="ListParagraph"/>
              <w:numPr>
                <w:ilvl w:val="0"/>
                <w:numId w:val="21"/>
              </w:numPr>
              <w:tabs>
                <w:tab w:val="num" w:pos="974"/>
              </w:tabs>
              <w:rPr>
                <w:color w:val="000000" w:themeColor="text1"/>
              </w:rPr>
            </w:pPr>
            <w:r w:rsidRPr="001F1155">
              <w:rPr>
                <w:color w:val="000000" w:themeColor="text1"/>
              </w:rPr>
              <w:t>The post holder will be expected to maintain a high degree of confidentiality whilst accessing sensitive information.</w:t>
            </w:r>
          </w:p>
          <w:p w:rsidR="00DB37D3" w:rsidRPr="001F1155" w:rsidRDefault="00DB37D3">
            <w:pPr>
              <w:pStyle w:val="Address"/>
              <w:keepLines w:val="0"/>
              <w:ind w:left="360"/>
              <w:jc w:val="left"/>
              <w:rPr>
                <w:rFonts w:ascii="Arial" w:hAnsi="Arial"/>
                <w:b/>
                <w:color w:val="000000" w:themeColor="text1"/>
              </w:rPr>
            </w:pPr>
          </w:p>
        </w:tc>
      </w:tr>
      <w:tr w:rsidR="00DB37D3" w:rsidRPr="00B25362" w:rsidTr="001F11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
        </w:trPr>
        <w:tc>
          <w:tcPr>
            <w:tcW w:w="675" w:type="dxa"/>
            <w:tcBorders>
              <w:top w:val="single" w:sz="4" w:space="0" w:color="auto"/>
              <w:left w:val="single" w:sz="4" w:space="0" w:color="auto"/>
              <w:bottom w:val="single" w:sz="4" w:space="0" w:color="auto"/>
              <w:right w:val="single" w:sz="6" w:space="0" w:color="auto"/>
            </w:tcBorders>
          </w:tcPr>
          <w:p w:rsidR="00DB37D3" w:rsidRPr="001F1155" w:rsidRDefault="00DB37D3">
            <w:pPr>
              <w:pStyle w:val="Address"/>
              <w:keepLines w:val="0"/>
              <w:numPr>
                <w:ilvl w:val="12"/>
                <w:numId w:val="0"/>
              </w:numPr>
              <w:rPr>
                <w:rFonts w:ascii="Arial" w:hAnsi="Arial"/>
                <w:b/>
                <w:color w:val="000000" w:themeColor="text1"/>
              </w:rPr>
            </w:pPr>
            <w:r w:rsidRPr="001F1155">
              <w:rPr>
                <w:rFonts w:ascii="Arial" w:hAnsi="Arial"/>
                <w:b/>
                <w:color w:val="000000" w:themeColor="text1"/>
              </w:rPr>
              <w:t>9</w:t>
            </w:r>
          </w:p>
        </w:tc>
        <w:tc>
          <w:tcPr>
            <w:tcW w:w="8080" w:type="dxa"/>
            <w:gridSpan w:val="6"/>
            <w:tcBorders>
              <w:top w:val="single" w:sz="4" w:space="0" w:color="auto"/>
              <w:left w:val="single" w:sz="6" w:space="0" w:color="auto"/>
              <w:bottom w:val="single" w:sz="4" w:space="0" w:color="auto"/>
              <w:right w:val="single" w:sz="4" w:space="0" w:color="auto"/>
            </w:tcBorders>
          </w:tcPr>
          <w:p w:rsidR="00DB37D3" w:rsidRDefault="00DB37D3" w:rsidP="00BA1F30">
            <w:pPr>
              <w:pStyle w:val="Heading7"/>
              <w:rPr>
                <w:i w:val="0"/>
                <w:color w:val="000000" w:themeColor="text1"/>
              </w:rPr>
            </w:pPr>
            <w:r w:rsidRPr="001F1155">
              <w:rPr>
                <w:i w:val="0"/>
                <w:color w:val="000000" w:themeColor="text1"/>
              </w:rPr>
              <w:t>KNOWLEDGE &amp; SKILLS</w:t>
            </w:r>
          </w:p>
          <w:p w:rsidR="001F1155" w:rsidRPr="001F1155" w:rsidRDefault="001F1155" w:rsidP="001F1155"/>
          <w:p w:rsidR="00DB37D3" w:rsidRPr="001F1155" w:rsidRDefault="00DB37D3" w:rsidP="00A632F9">
            <w:pPr>
              <w:pStyle w:val="ListParagraph"/>
              <w:numPr>
                <w:ilvl w:val="0"/>
                <w:numId w:val="15"/>
              </w:numPr>
              <w:contextualSpacing w:val="0"/>
              <w:jc w:val="both"/>
              <w:rPr>
                <w:color w:val="000000" w:themeColor="text1"/>
              </w:rPr>
            </w:pPr>
            <w:r w:rsidRPr="001F1155">
              <w:rPr>
                <w:color w:val="000000" w:themeColor="text1"/>
              </w:rPr>
              <w:t>Educated to GCSE level (or equivalent) or higher, (min. Maths and English to Grade C or higher).</w:t>
            </w:r>
          </w:p>
          <w:p w:rsidR="00DB37D3" w:rsidRPr="001F1155" w:rsidRDefault="00DB37D3" w:rsidP="006D20F5">
            <w:pPr>
              <w:pStyle w:val="ListParagraph"/>
              <w:numPr>
                <w:ilvl w:val="0"/>
                <w:numId w:val="15"/>
              </w:numPr>
              <w:contextualSpacing w:val="0"/>
              <w:jc w:val="both"/>
              <w:rPr>
                <w:color w:val="000000" w:themeColor="text1"/>
              </w:rPr>
            </w:pPr>
            <w:r w:rsidRPr="001F1155">
              <w:rPr>
                <w:color w:val="000000" w:themeColor="text1"/>
              </w:rPr>
              <w:t>Exper</w:t>
            </w:r>
            <w:r w:rsidR="00F8137A" w:rsidRPr="001F1155">
              <w:rPr>
                <w:color w:val="000000" w:themeColor="text1"/>
              </w:rPr>
              <w:t>ience in dealing with customers</w:t>
            </w:r>
            <w:r w:rsidR="00F8137A" w:rsidRPr="00B25362">
              <w:rPr>
                <w:rFonts w:cs="Arial"/>
                <w:color w:val="000000" w:themeColor="text1"/>
                <w:lang w:eastAsia="en-GB"/>
              </w:rPr>
              <w:t xml:space="preserve"> and ability to handle potentially confrontational situations </w:t>
            </w:r>
          </w:p>
          <w:p w:rsidR="00DB37D3" w:rsidRPr="001F1155" w:rsidRDefault="00DB37D3" w:rsidP="00420879">
            <w:pPr>
              <w:pStyle w:val="ListParagraph"/>
              <w:numPr>
                <w:ilvl w:val="0"/>
                <w:numId w:val="12"/>
              </w:numPr>
              <w:jc w:val="both"/>
              <w:rPr>
                <w:color w:val="000000" w:themeColor="text1"/>
              </w:rPr>
            </w:pPr>
            <w:r w:rsidRPr="001F1155">
              <w:rPr>
                <w:color w:val="000000" w:themeColor="text1"/>
              </w:rPr>
              <w:t>High degree of computer literacy and experience of working with information technology in an office based environment (word processing, bespoke databases, spreadsheets).</w:t>
            </w:r>
            <w:r w:rsidR="00F8137A" w:rsidRPr="00B25362">
              <w:rPr>
                <w:rFonts w:cs="Arial"/>
                <w:color w:val="000000" w:themeColor="text1"/>
                <w:szCs w:val="24"/>
                <w:lang w:eastAsia="en-GB"/>
              </w:rPr>
              <w:t xml:space="preserve"> Desirable experience of working with a financial management system. </w:t>
            </w:r>
          </w:p>
          <w:p w:rsidR="00DB37D3" w:rsidRPr="001F1155" w:rsidRDefault="00F8137A" w:rsidP="005C08A6">
            <w:pPr>
              <w:pStyle w:val="ListParagraph"/>
              <w:numPr>
                <w:ilvl w:val="0"/>
                <w:numId w:val="13"/>
              </w:numPr>
              <w:jc w:val="both"/>
              <w:rPr>
                <w:color w:val="000000" w:themeColor="text1"/>
              </w:rPr>
            </w:pPr>
            <w:r w:rsidRPr="00B25362">
              <w:rPr>
                <w:color w:val="000000" w:themeColor="text1"/>
                <w:szCs w:val="24"/>
              </w:rPr>
              <w:t>In depth understanding</w:t>
            </w:r>
            <w:r w:rsidR="00DB37D3" w:rsidRPr="001F1155">
              <w:rPr>
                <w:color w:val="000000" w:themeColor="text1"/>
              </w:rPr>
              <w:t xml:space="preserve"> of</w:t>
            </w:r>
            <w:r w:rsidRPr="001F1155">
              <w:rPr>
                <w:color w:val="000000" w:themeColor="text1"/>
              </w:rPr>
              <w:t xml:space="preserve"> </w:t>
            </w:r>
            <w:r w:rsidRPr="00B25362">
              <w:rPr>
                <w:color w:val="000000" w:themeColor="text1"/>
                <w:szCs w:val="24"/>
              </w:rPr>
              <w:t>Local Government</w:t>
            </w:r>
            <w:r w:rsidR="00DB37D3" w:rsidRPr="00B25362">
              <w:rPr>
                <w:color w:val="000000" w:themeColor="text1"/>
                <w:szCs w:val="24"/>
              </w:rPr>
              <w:t xml:space="preserve"> </w:t>
            </w:r>
            <w:r w:rsidR="00DB37D3" w:rsidRPr="001F1155">
              <w:rPr>
                <w:color w:val="000000" w:themeColor="text1"/>
              </w:rPr>
              <w:t>financial policies and procedures</w:t>
            </w:r>
            <w:r w:rsidRPr="001F1155">
              <w:rPr>
                <w:color w:val="000000" w:themeColor="text1"/>
              </w:rPr>
              <w:t xml:space="preserve"> including </w:t>
            </w:r>
            <w:r w:rsidRPr="00B25362">
              <w:rPr>
                <w:color w:val="000000" w:themeColor="text1"/>
                <w:szCs w:val="24"/>
              </w:rPr>
              <w:t>VAT, CIS,</w:t>
            </w:r>
            <w:r w:rsidRPr="001F1155">
              <w:rPr>
                <w:color w:val="000000" w:themeColor="text1"/>
              </w:rPr>
              <w:t xml:space="preserve"> </w:t>
            </w:r>
            <w:r w:rsidR="0065194E" w:rsidRPr="001F1155">
              <w:rPr>
                <w:color w:val="000000" w:themeColor="text1"/>
              </w:rPr>
              <w:t>etc.</w:t>
            </w:r>
          </w:p>
          <w:p w:rsidR="00DB37D3" w:rsidRPr="001F1155" w:rsidRDefault="00C5566E" w:rsidP="005C08A6">
            <w:pPr>
              <w:pStyle w:val="ListParagraph"/>
              <w:numPr>
                <w:ilvl w:val="0"/>
                <w:numId w:val="13"/>
              </w:numPr>
              <w:jc w:val="both"/>
              <w:rPr>
                <w:color w:val="000000" w:themeColor="text1"/>
              </w:rPr>
            </w:pPr>
            <w:r>
              <w:rPr>
                <w:color w:val="000000" w:themeColor="text1"/>
                <w:szCs w:val="24"/>
              </w:rPr>
              <w:t xml:space="preserve">Highly </w:t>
            </w:r>
            <w:r w:rsidR="00D16997">
              <w:rPr>
                <w:color w:val="000000" w:themeColor="text1"/>
                <w:szCs w:val="24"/>
              </w:rPr>
              <w:t>a</w:t>
            </w:r>
            <w:r w:rsidR="00DB37D3" w:rsidRPr="00B25362">
              <w:rPr>
                <w:color w:val="000000" w:themeColor="text1"/>
                <w:szCs w:val="24"/>
              </w:rPr>
              <w:t>ccurate</w:t>
            </w:r>
            <w:r w:rsidR="00DB37D3" w:rsidRPr="001F1155">
              <w:rPr>
                <w:color w:val="000000" w:themeColor="text1"/>
              </w:rPr>
              <w:t xml:space="preserve"> and numerate</w:t>
            </w:r>
            <w:r w:rsidR="0065194E" w:rsidRPr="001F1155">
              <w:rPr>
                <w:color w:val="000000" w:themeColor="text1"/>
              </w:rPr>
              <w:t xml:space="preserve"> with the ability to demonstrate a hi</w:t>
            </w:r>
            <w:r w:rsidR="007B7089" w:rsidRPr="001F1155">
              <w:rPr>
                <w:color w:val="000000" w:themeColor="text1"/>
              </w:rPr>
              <w:t>gh level of attention to detail</w:t>
            </w:r>
            <w:r w:rsidR="007B7089" w:rsidRPr="00B25362">
              <w:rPr>
                <w:color w:val="000000" w:themeColor="text1"/>
                <w:szCs w:val="24"/>
              </w:rPr>
              <w:t xml:space="preserve"> within a timely manner</w:t>
            </w:r>
          </w:p>
          <w:p w:rsidR="00B65F01" w:rsidRPr="00B25362" w:rsidRDefault="00B65F01" w:rsidP="005C08A6">
            <w:pPr>
              <w:pStyle w:val="ListParagraph"/>
              <w:numPr>
                <w:ilvl w:val="0"/>
                <w:numId w:val="13"/>
              </w:numPr>
              <w:jc w:val="both"/>
              <w:rPr>
                <w:rFonts w:cs="Arial"/>
                <w:color w:val="000000" w:themeColor="text1"/>
                <w:lang w:eastAsia="en-GB"/>
              </w:rPr>
            </w:pPr>
            <w:r w:rsidRPr="00B25362">
              <w:rPr>
                <w:color w:val="000000" w:themeColor="text1"/>
                <w:szCs w:val="24"/>
              </w:rPr>
              <w:t xml:space="preserve">Ability to analyse </w:t>
            </w:r>
            <w:r w:rsidR="00362A8F">
              <w:rPr>
                <w:color w:val="000000" w:themeColor="text1"/>
                <w:szCs w:val="24"/>
              </w:rPr>
              <w:t xml:space="preserve">and problem solve using </w:t>
            </w:r>
            <w:r w:rsidRPr="00B25362">
              <w:rPr>
                <w:color w:val="000000" w:themeColor="text1"/>
                <w:szCs w:val="24"/>
              </w:rPr>
              <w:t xml:space="preserve">sensitive </w:t>
            </w:r>
            <w:r w:rsidR="00362A8F">
              <w:rPr>
                <w:color w:val="000000" w:themeColor="text1"/>
                <w:szCs w:val="24"/>
              </w:rPr>
              <w:t xml:space="preserve">financial </w:t>
            </w:r>
            <w:r w:rsidRPr="00B25362">
              <w:rPr>
                <w:color w:val="000000" w:themeColor="text1"/>
                <w:szCs w:val="24"/>
              </w:rPr>
              <w:t>information with understanding of confidentiality</w:t>
            </w:r>
          </w:p>
          <w:p w:rsidR="00DB37D3" w:rsidRPr="001F1155" w:rsidRDefault="00DB37D3" w:rsidP="005C08A6">
            <w:pPr>
              <w:pStyle w:val="ListParagraph"/>
              <w:numPr>
                <w:ilvl w:val="0"/>
                <w:numId w:val="13"/>
              </w:numPr>
              <w:jc w:val="both"/>
              <w:rPr>
                <w:color w:val="000000" w:themeColor="text1"/>
              </w:rPr>
            </w:pPr>
            <w:r w:rsidRPr="001F1155">
              <w:rPr>
                <w:color w:val="000000" w:themeColor="text1"/>
              </w:rPr>
              <w:t xml:space="preserve">Ability to interpret and apply a wide range of legislative requirements within a regulated environment.                                                                                                                  </w:t>
            </w:r>
            <w:r w:rsidRPr="001F1155">
              <w:rPr>
                <w:color w:val="000000" w:themeColor="text1"/>
                <w:u w:val="single"/>
              </w:rPr>
              <w:t xml:space="preserve">   </w:t>
            </w:r>
          </w:p>
          <w:p w:rsidR="00DB37D3" w:rsidRPr="001F1155" w:rsidRDefault="00DB37D3" w:rsidP="002C7179">
            <w:pPr>
              <w:pStyle w:val="ListParagraph"/>
              <w:numPr>
                <w:ilvl w:val="0"/>
                <w:numId w:val="12"/>
              </w:numPr>
              <w:rPr>
                <w:color w:val="000000" w:themeColor="text1"/>
              </w:rPr>
            </w:pPr>
            <w:r w:rsidRPr="001F1155">
              <w:rPr>
                <w:color w:val="000000" w:themeColor="text1"/>
              </w:rPr>
              <w:t>Adaptable and responsive to change with the ability to make suggestions</w:t>
            </w:r>
            <w:r w:rsidR="007B7089" w:rsidRPr="001F1155">
              <w:rPr>
                <w:color w:val="000000" w:themeColor="text1"/>
              </w:rPr>
              <w:t xml:space="preserve"> </w:t>
            </w:r>
            <w:r w:rsidR="007B7089" w:rsidRPr="00B25362">
              <w:rPr>
                <w:color w:val="000000" w:themeColor="text1"/>
              </w:rPr>
              <w:t>and demonstrate willingness</w:t>
            </w:r>
            <w:r w:rsidR="007B7089" w:rsidRPr="001F1155">
              <w:rPr>
                <w:color w:val="000000" w:themeColor="text1"/>
              </w:rPr>
              <w:t xml:space="preserve"> t</w:t>
            </w:r>
            <w:r w:rsidRPr="001F1155">
              <w:rPr>
                <w:color w:val="000000" w:themeColor="text1"/>
              </w:rPr>
              <w:t>o improve processes/ways of working.</w:t>
            </w:r>
          </w:p>
          <w:p w:rsidR="00DB37D3" w:rsidRPr="001F1155" w:rsidRDefault="00DB37D3" w:rsidP="00D60554">
            <w:pPr>
              <w:pStyle w:val="ListParagraph"/>
              <w:framePr w:hSpace="180" w:wrap="around" w:vAnchor="text" w:hAnchor="margin" w:y="28"/>
              <w:numPr>
                <w:ilvl w:val="0"/>
                <w:numId w:val="13"/>
              </w:numPr>
              <w:contextualSpacing w:val="0"/>
              <w:suppressOverlap/>
              <w:rPr>
                <w:color w:val="000000" w:themeColor="text1"/>
              </w:rPr>
            </w:pPr>
            <w:r w:rsidRPr="001F1155">
              <w:rPr>
                <w:color w:val="000000" w:themeColor="text1"/>
              </w:rPr>
              <w:t>Effective interpersonal and communication skills, both written and oral, including tact and diplomacy when dealing with customer queries.</w:t>
            </w:r>
          </w:p>
          <w:p w:rsidR="00DB37D3" w:rsidRPr="001F1155" w:rsidRDefault="00DB37D3" w:rsidP="00D60554">
            <w:pPr>
              <w:pStyle w:val="ListParagraph"/>
              <w:framePr w:hSpace="180" w:wrap="around" w:vAnchor="text" w:hAnchor="margin" w:y="28"/>
              <w:numPr>
                <w:ilvl w:val="0"/>
                <w:numId w:val="13"/>
              </w:numPr>
              <w:contextualSpacing w:val="0"/>
              <w:suppressOverlap/>
              <w:rPr>
                <w:color w:val="000000" w:themeColor="text1"/>
              </w:rPr>
            </w:pPr>
            <w:r w:rsidRPr="001F1155">
              <w:rPr>
                <w:color w:val="000000" w:themeColor="text1"/>
              </w:rPr>
              <w:t>Ability to work effectively within a team as well as on own initiative</w:t>
            </w:r>
            <w:r w:rsidR="00B04A3E" w:rsidRPr="00B25362">
              <w:rPr>
                <w:rFonts w:cs="Arial"/>
                <w:color w:val="000000" w:themeColor="text1"/>
                <w:lang w:eastAsia="en-GB"/>
              </w:rPr>
              <w:t xml:space="preserve"> often working closely alongside other financial teams </w:t>
            </w:r>
          </w:p>
          <w:p w:rsidR="00DB37D3" w:rsidRPr="001F1155" w:rsidRDefault="00DB37D3" w:rsidP="00AD6BBB">
            <w:pPr>
              <w:pStyle w:val="ListParagraph"/>
              <w:framePr w:hSpace="180" w:wrap="around" w:vAnchor="text" w:hAnchor="margin" w:y="28"/>
              <w:numPr>
                <w:ilvl w:val="0"/>
                <w:numId w:val="13"/>
              </w:numPr>
              <w:contextualSpacing w:val="0"/>
              <w:suppressOverlap/>
              <w:rPr>
                <w:color w:val="000000" w:themeColor="text1"/>
              </w:rPr>
            </w:pPr>
            <w:r w:rsidRPr="001F1155">
              <w:rPr>
                <w:color w:val="000000" w:themeColor="text1"/>
              </w:rPr>
              <w:t>Organisational skills, including time and task management</w:t>
            </w:r>
            <w:r w:rsidR="00044062">
              <w:rPr>
                <w:rFonts w:cs="Arial"/>
                <w:color w:val="000000" w:themeColor="text1"/>
                <w:lang w:eastAsia="en-GB"/>
              </w:rPr>
              <w:t xml:space="preserve">, with a proven ability of being </w:t>
            </w:r>
            <w:r w:rsidR="00EE03FD">
              <w:rPr>
                <w:rFonts w:cs="Arial"/>
                <w:color w:val="000000" w:themeColor="text1"/>
                <w:lang w:eastAsia="en-GB"/>
              </w:rPr>
              <w:t xml:space="preserve">flexible and </w:t>
            </w:r>
            <w:r w:rsidR="00044062">
              <w:rPr>
                <w:rFonts w:cs="Arial"/>
                <w:color w:val="000000" w:themeColor="text1"/>
                <w:lang w:eastAsia="en-GB"/>
              </w:rPr>
              <w:t>adaptable to changing priorities with tight deadlines.</w:t>
            </w:r>
          </w:p>
          <w:p w:rsidR="00B65F01" w:rsidRPr="001F1155" w:rsidRDefault="00DB37D3" w:rsidP="00B65F01">
            <w:pPr>
              <w:pStyle w:val="ListParagraph"/>
              <w:numPr>
                <w:ilvl w:val="0"/>
                <w:numId w:val="13"/>
              </w:numPr>
              <w:contextualSpacing w:val="0"/>
              <w:rPr>
                <w:color w:val="000000" w:themeColor="text1"/>
              </w:rPr>
            </w:pPr>
            <w:r w:rsidRPr="001F1155">
              <w:rPr>
                <w:color w:val="000000" w:themeColor="text1"/>
              </w:rPr>
              <w:t>Ability to provide on the job training to others, transferring skil</w:t>
            </w:r>
            <w:r w:rsidR="00B65F01" w:rsidRPr="001F1155">
              <w:rPr>
                <w:color w:val="000000" w:themeColor="text1"/>
              </w:rPr>
              <w:t>ls and knowledge as appropriate.</w:t>
            </w:r>
          </w:p>
          <w:p w:rsidR="00DB37D3" w:rsidRPr="001F1155" w:rsidRDefault="00DB37D3">
            <w:pPr>
              <w:rPr>
                <w:b/>
                <w:color w:val="000000" w:themeColor="text1"/>
              </w:rPr>
            </w:pPr>
          </w:p>
        </w:tc>
      </w:tr>
      <w:tr w:rsidR="00DB37D3" w:rsidRPr="00B25362" w:rsidTr="001F11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
        </w:trPr>
        <w:tc>
          <w:tcPr>
            <w:tcW w:w="675" w:type="dxa"/>
            <w:tcBorders>
              <w:top w:val="single" w:sz="4" w:space="0" w:color="auto"/>
              <w:left w:val="single" w:sz="4" w:space="0" w:color="auto"/>
              <w:bottom w:val="single" w:sz="4" w:space="0" w:color="auto"/>
              <w:right w:val="single" w:sz="6" w:space="0" w:color="auto"/>
            </w:tcBorders>
          </w:tcPr>
          <w:p w:rsidR="00DB37D3" w:rsidRPr="001F1155" w:rsidRDefault="00DB37D3">
            <w:pPr>
              <w:pStyle w:val="Address"/>
              <w:numPr>
                <w:ilvl w:val="12"/>
                <w:numId w:val="0"/>
              </w:numPr>
              <w:rPr>
                <w:rFonts w:ascii="Arial" w:hAnsi="Arial"/>
                <w:b/>
                <w:color w:val="000000" w:themeColor="text1"/>
              </w:rPr>
            </w:pPr>
            <w:r w:rsidRPr="001F1155">
              <w:rPr>
                <w:rFonts w:ascii="Arial" w:hAnsi="Arial"/>
                <w:b/>
                <w:color w:val="000000" w:themeColor="text1"/>
              </w:rPr>
              <w:t>10.</w:t>
            </w:r>
          </w:p>
        </w:tc>
        <w:tc>
          <w:tcPr>
            <w:tcW w:w="8080" w:type="dxa"/>
            <w:gridSpan w:val="6"/>
            <w:tcBorders>
              <w:top w:val="single" w:sz="4" w:space="0" w:color="auto"/>
              <w:left w:val="single" w:sz="6" w:space="0" w:color="auto"/>
              <w:bottom w:val="single" w:sz="4" w:space="0" w:color="auto"/>
              <w:right w:val="single" w:sz="4" w:space="0" w:color="auto"/>
            </w:tcBorders>
          </w:tcPr>
          <w:p w:rsidR="00DB37D3" w:rsidRPr="001F1155" w:rsidRDefault="00DB37D3" w:rsidP="00096CC4">
            <w:pPr>
              <w:rPr>
                <w:b/>
                <w:color w:val="000000" w:themeColor="text1"/>
              </w:rPr>
            </w:pPr>
            <w:r w:rsidRPr="001F1155">
              <w:rPr>
                <w:b/>
                <w:color w:val="000000" w:themeColor="text1"/>
              </w:rPr>
              <w:t>POSITION OF JOB IN ORGANISATION STRUCTURE</w:t>
            </w:r>
          </w:p>
          <w:p w:rsidR="00DB37D3" w:rsidRPr="00B25362" w:rsidRDefault="006A1D06">
            <w:pPr>
              <w:pStyle w:val="Heading7"/>
              <w:rPr>
                <w:i w:val="0"/>
                <w:color w:val="000000" w:themeColor="text1"/>
              </w:rPr>
            </w:pPr>
            <w:r>
              <w:rPr>
                <w:i w:val="0"/>
                <w:noProof/>
                <w:color w:val="000000" w:themeColor="text1"/>
                <w:lang w:eastAsia="en-GB"/>
              </w:rPr>
              <mc:AlternateContent>
                <mc:Choice Requires="wps">
                  <w:drawing>
                    <wp:anchor distT="0" distB="0" distL="114300" distR="114300" simplePos="0" relativeHeight="251816960" behindDoc="0" locked="0" layoutInCell="1" allowOverlap="1">
                      <wp:simplePos x="0" y="0"/>
                      <wp:positionH relativeFrom="column">
                        <wp:posOffset>899795</wp:posOffset>
                      </wp:positionH>
                      <wp:positionV relativeFrom="paragraph">
                        <wp:posOffset>137795</wp:posOffset>
                      </wp:positionV>
                      <wp:extent cx="3009900" cy="342900"/>
                      <wp:effectExtent l="9525" t="10160" r="9525"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42900"/>
                              </a:xfrm>
                              <a:prstGeom prst="rect">
                                <a:avLst/>
                              </a:prstGeom>
                              <a:solidFill>
                                <a:srgbClr val="FFFFFF"/>
                              </a:solidFill>
                              <a:ln w="9525">
                                <a:solidFill>
                                  <a:srgbClr val="000000"/>
                                </a:solidFill>
                                <a:miter lim="800000"/>
                                <a:headEnd/>
                                <a:tailEnd/>
                              </a:ln>
                            </wps:spPr>
                            <wps:txbx>
                              <w:txbxContent>
                                <w:p w:rsidR="00044062" w:rsidRPr="004E19A5" w:rsidRDefault="00044062" w:rsidP="00EA3E70">
                                  <w:pPr>
                                    <w:jc w:val="center"/>
                                  </w:pPr>
                                  <w:r w:rsidRPr="004E19A5">
                                    <w:t>Head of Business Support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0.85pt;margin-top:10.85pt;width:237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">
                      <v:textbox>
                        <w:txbxContent>
                          <w:p w:rsidR="00044062" w:rsidRPr="004E19A5" w:rsidRDefault="00044062" w:rsidP="00EA3E70">
                            <w:pPr>
                              <w:jc w:val="center"/>
                            </w:pPr>
                            <w:r w:rsidRPr="004E19A5">
                              <w:t>Head of Business Support Services</w:t>
                            </w:r>
                          </w:p>
                        </w:txbxContent>
                      </v:textbox>
                    </v:rect>
                  </w:pict>
                </mc:Fallback>
              </mc:AlternateContent>
            </w:r>
          </w:p>
          <w:p w:rsidR="00DB37D3" w:rsidRPr="00B25362" w:rsidRDefault="00DB37D3" w:rsidP="00EA3E70">
            <w:pPr>
              <w:rPr>
                <w:color w:val="000000" w:themeColor="text1"/>
              </w:rPr>
            </w:pPr>
          </w:p>
          <w:p w:rsidR="00DB37D3" w:rsidRPr="00B25362" w:rsidRDefault="00DB37D3" w:rsidP="00EA3E70">
            <w:pPr>
              <w:rPr>
                <w:color w:val="000000" w:themeColor="text1"/>
              </w:rPr>
            </w:pPr>
          </w:p>
          <w:p w:rsidR="00DB37D3" w:rsidRPr="00B25362" w:rsidRDefault="002245F7" w:rsidP="00EA3E70">
            <w:pPr>
              <w:rPr>
                <w:color w:val="000000" w:themeColor="text1"/>
              </w:rPr>
            </w:pPr>
            <w:r>
              <w:rPr>
                <w:i/>
                <w:noProof/>
                <w:color w:val="000000" w:themeColor="text1"/>
                <w:lang w:eastAsia="en-GB"/>
              </w:rPr>
              <mc:AlternateContent>
                <mc:Choice Requires="wps">
                  <w:drawing>
                    <wp:anchor distT="0" distB="0" distL="114300" distR="114300" simplePos="0" relativeHeight="251817984" behindDoc="0" locked="0" layoutInCell="1" allowOverlap="1">
                      <wp:simplePos x="0" y="0"/>
                      <wp:positionH relativeFrom="column">
                        <wp:posOffset>915035</wp:posOffset>
                      </wp:positionH>
                      <wp:positionV relativeFrom="paragraph">
                        <wp:posOffset>132080</wp:posOffset>
                      </wp:positionV>
                      <wp:extent cx="3009900" cy="340995"/>
                      <wp:effectExtent l="9525" t="13970" r="9525"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40995"/>
                              </a:xfrm>
                              <a:prstGeom prst="rect">
                                <a:avLst/>
                              </a:prstGeom>
                              <a:solidFill>
                                <a:srgbClr val="FFFFFF"/>
                              </a:solidFill>
                              <a:ln w="9525">
                                <a:solidFill>
                                  <a:srgbClr val="000000"/>
                                </a:solidFill>
                                <a:miter lim="800000"/>
                                <a:headEnd/>
                                <a:tailEnd/>
                              </a:ln>
                            </wps:spPr>
                            <wps:txbx>
                              <w:txbxContent>
                                <w:p w:rsidR="00044062" w:rsidRPr="004E19A5" w:rsidRDefault="00044062" w:rsidP="00EA3E70">
                                  <w:pPr>
                                    <w:jc w:val="center"/>
                                  </w:pPr>
                                  <w:r w:rsidRPr="004E19A5">
                                    <w:t xml:space="preserve">Business Support </w:t>
                                  </w:r>
                                  <w:r w:rsidR="002245F7">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72.05pt;margin-top:10.4pt;width:237pt;height:26.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">
                      <v:textbox>
                        <w:txbxContent>
                          <w:p w:rsidR="00044062" w:rsidRPr="004E19A5" w:rsidRDefault="00044062" w:rsidP="00EA3E70">
                            <w:pPr>
                              <w:jc w:val="center"/>
                            </w:pPr>
                            <w:r w:rsidRPr="004E19A5">
                              <w:t xml:space="preserve">Business Support </w:t>
                            </w:r>
                            <w:r w:rsidR="002245F7">
                              <w:t>Manager</w:t>
                            </w:r>
                          </w:p>
                        </w:txbxContent>
                      </v:textbox>
                    </v:rect>
                  </w:pict>
                </mc:Fallback>
              </mc:AlternateContent>
            </w:r>
          </w:p>
          <w:p w:rsidR="00DB37D3" w:rsidRPr="00B25362" w:rsidRDefault="00DB37D3" w:rsidP="00EA3E70">
            <w:pPr>
              <w:rPr>
                <w:color w:val="000000" w:themeColor="text1"/>
              </w:rPr>
            </w:pPr>
          </w:p>
          <w:p w:rsidR="00DB37D3" w:rsidRPr="00B25362" w:rsidRDefault="00DB37D3" w:rsidP="00EA3E70">
            <w:pPr>
              <w:rPr>
                <w:color w:val="000000" w:themeColor="text1"/>
              </w:rPr>
            </w:pPr>
          </w:p>
          <w:p w:rsidR="00DB37D3" w:rsidRPr="001F1155" w:rsidRDefault="002245F7" w:rsidP="00EA3E70">
            <w:pPr>
              <w:rPr>
                <w:color w:val="000000" w:themeColor="text1"/>
              </w:rPr>
            </w:pPr>
            <w:r>
              <w:rPr>
                <w:i/>
                <w:noProof/>
                <w:color w:val="000000" w:themeColor="text1"/>
                <w:lang w:eastAsia="en-GB"/>
              </w:rPr>
              <mc:AlternateContent>
                <mc:Choice Requires="wps">
                  <w:drawing>
                    <wp:anchor distT="0" distB="0" distL="114300" distR="114300" simplePos="0" relativeHeight="251819008" behindDoc="0" locked="0" layoutInCell="1" allowOverlap="1">
                      <wp:simplePos x="0" y="0"/>
                      <wp:positionH relativeFrom="column">
                        <wp:posOffset>937895</wp:posOffset>
                      </wp:positionH>
                      <wp:positionV relativeFrom="paragraph">
                        <wp:posOffset>94615</wp:posOffset>
                      </wp:positionV>
                      <wp:extent cx="3009900" cy="423545"/>
                      <wp:effectExtent l="9525" t="6985" r="952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23545"/>
                              </a:xfrm>
                              <a:prstGeom prst="rect">
                                <a:avLst/>
                              </a:prstGeom>
                              <a:solidFill>
                                <a:srgbClr val="FFFFFF"/>
                              </a:solidFill>
                              <a:ln w="9525">
                                <a:solidFill>
                                  <a:srgbClr val="000000"/>
                                </a:solidFill>
                                <a:miter lim="800000"/>
                                <a:headEnd/>
                                <a:tailEnd/>
                              </a:ln>
                            </wps:spPr>
                            <wps:txbx>
                              <w:txbxContent>
                                <w:p w:rsidR="00044062" w:rsidRPr="004E19A5" w:rsidRDefault="00044062" w:rsidP="00EA3E70">
                                  <w:pPr>
                                    <w:jc w:val="center"/>
                                    <w:rPr>
                                      <w:b/>
                                    </w:rPr>
                                  </w:pPr>
                                  <w:r w:rsidRPr="004E19A5">
                                    <w:rPr>
                                      <w:b/>
                                    </w:rPr>
                                    <w:t>This Job: Business Support Assistant</w:t>
                                  </w:r>
                                  <w:r w:rsidR="002245F7">
                                    <w:rPr>
                                      <w:b/>
                                    </w:rPr>
                                    <w:t>: Creditors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73.85pt;margin-top:7.45pt;width:237pt;height:33.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">
                      <v:textbox>
                        <w:txbxContent>
                          <w:p w:rsidR="00044062" w:rsidRPr="004E19A5" w:rsidRDefault="00044062" w:rsidP="00EA3E70">
                            <w:pPr>
                              <w:jc w:val="center"/>
                              <w:rPr>
                                <w:b/>
                              </w:rPr>
                            </w:pPr>
                            <w:r w:rsidRPr="004E19A5">
                              <w:rPr>
                                <w:b/>
                              </w:rPr>
                              <w:t>This Job: Business Support Assistant</w:t>
                            </w:r>
                            <w:r w:rsidR="002245F7">
                              <w:rPr>
                                <w:b/>
                              </w:rPr>
                              <w:t>: Creditors</w:t>
                            </w:r>
                          </w:p>
                        </w:txbxContent>
                      </v:textbox>
                    </v:rect>
                  </w:pict>
                </mc:Fallback>
              </mc:AlternateContent>
            </w:r>
          </w:p>
          <w:p w:rsidR="001F1155" w:rsidRPr="001F1155" w:rsidRDefault="001F1155" w:rsidP="00EA3E70">
            <w:pPr>
              <w:rPr>
                <w:color w:val="000000" w:themeColor="text1"/>
              </w:rPr>
            </w:pPr>
          </w:p>
        </w:tc>
      </w:tr>
    </w:tbl>
    <w:p w:rsidR="00E0072E" w:rsidRPr="001F1155" w:rsidRDefault="00E0072E" w:rsidP="00416265">
      <w:pPr>
        <w:pStyle w:val="Title"/>
        <w:jc w:val="left"/>
        <w:rPr>
          <w:b w:val="0"/>
          <w:color w:val="000000" w:themeColor="text1"/>
          <w:sz w:val="24"/>
        </w:rPr>
      </w:pPr>
    </w:p>
    <w:sectPr w:rsidR="00E0072E" w:rsidRPr="001F1155" w:rsidSect="008151DB">
      <w:headerReference w:type="default" r:id="rId10"/>
      <w:footerReference w:type="default" r:id="rId11"/>
      <w:pgSz w:w="11906" w:h="16838"/>
      <w:pgMar w:top="1134" w:right="1418" w:bottom="142"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62" w:rsidRDefault="000E0262">
      <w:r>
        <w:separator/>
      </w:r>
    </w:p>
  </w:endnote>
  <w:endnote w:type="continuationSeparator" w:id="0">
    <w:p w:rsidR="000E0262" w:rsidRDefault="000E0262">
      <w:r>
        <w:continuationSeparator/>
      </w:r>
    </w:p>
  </w:endnote>
  <w:endnote w:type="continuationNotice" w:id="1">
    <w:p w:rsidR="000E0262" w:rsidRDefault="000E0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62" w:rsidRDefault="00044062">
    <w:pPr>
      <w:pStyle w:val="Footer"/>
      <w:jc w:val="right"/>
      <w:rPr>
        <w:sz w:val="20"/>
      </w:rPr>
    </w:pPr>
  </w:p>
  <w:p w:rsidR="00044062" w:rsidRDefault="00044062">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62" w:rsidRDefault="000E0262">
      <w:r>
        <w:separator/>
      </w:r>
    </w:p>
  </w:footnote>
  <w:footnote w:type="continuationSeparator" w:id="0">
    <w:p w:rsidR="000E0262" w:rsidRDefault="000E0262">
      <w:r>
        <w:continuationSeparator/>
      </w:r>
    </w:p>
  </w:footnote>
  <w:footnote w:type="continuationNotice" w:id="1">
    <w:p w:rsidR="000E0262" w:rsidRDefault="000E02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62" w:rsidRDefault="000E0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DAC"/>
    <w:multiLevelType w:val="hybridMultilevel"/>
    <w:tmpl w:val="E6BEA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6339E"/>
    <w:multiLevelType w:val="hybridMultilevel"/>
    <w:tmpl w:val="EC28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E255B"/>
    <w:multiLevelType w:val="hybridMultilevel"/>
    <w:tmpl w:val="7C240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E6067"/>
    <w:multiLevelType w:val="hybridMultilevel"/>
    <w:tmpl w:val="97505C62"/>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7595493"/>
    <w:multiLevelType w:val="hybridMultilevel"/>
    <w:tmpl w:val="E42A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52DF6"/>
    <w:multiLevelType w:val="hybridMultilevel"/>
    <w:tmpl w:val="D024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51837"/>
    <w:multiLevelType w:val="hybridMultilevel"/>
    <w:tmpl w:val="598E25C2"/>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C7D30"/>
    <w:multiLevelType w:val="hybridMultilevel"/>
    <w:tmpl w:val="9894DBAE"/>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90A75FA"/>
    <w:multiLevelType w:val="hybridMultilevel"/>
    <w:tmpl w:val="7CA89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004935"/>
    <w:multiLevelType w:val="hybridMultilevel"/>
    <w:tmpl w:val="551C9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667AF"/>
    <w:multiLevelType w:val="hybridMultilevel"/>
    <w:tmpl w:val="E606F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CE1BF9"/>
    <w:multiLevelType w:val="hybridMultilevel"/>
    <w:tmpl w:val="A668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1294D"/>
    <w:multiLevelType w:val="hybridMultilevel"/>
    <w:tmpl w:val="5DD6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D1417E"/>
    <w:multiLevelType w:val="hybridMultilevel"/>
    <w:tmpl w:val="5FBC1A08"/>
    <w:lvl w:ilvl="0" w:tplc="5E00B19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761C4"/>
    <w:multiLevelType w:val="hybridMultilevel"/>
    <w:tmpl w:val="2520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43481"/>
    <w:multiLevelType w:val="hybridMultilevel"/>
    <w:tmpl w:val="D5CA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E33118"/>
    <w:multiLevelType w:val="hybridMultilevel"/>
    <w:tmpl w:val="1B60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7078E"/>
    <w:multiLevelType w:val="hybridMultilevel"/>
    <w:tmpl w:val="121AD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A2079"/>
    <w:multiLevelType w:val="hybridMultilevel"/>
    <w:tmpl w:val="38C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70EB6"/>
    <w:multiLevelType w:val="hybridMultilevel"/>
    <w:tmpl w:val="EB82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868CD"/>
    <w:multiLevelType w:val="singleLevel"/>
    <w:tmpl w:val="907EBDA8"/>
    <w:lvl w:ilvl="0">
      <w:start w:val="1"/>
      <w:numFmt w:val="bullet"/>
      <w:lvlText w:val=""/>
      <w:lvlJc w:val="left"/>
      <w:pPr>
        <w:tabs>
          <w:tab w:val="num" w:pos="567"/>
        </w:tabs>
        <w:ind w:left="567" w:hanging="567"/>
      </w:pPr>
      <w:rPr>
        <w:rFonts w:ascii="Symbol" w:hAnsi="Symbol" w:hint="default"/>
      </w:rPr>
    </w:lvl>
  </w:abstractNum>
  <w:num w:numId="1">
    <w:abstractNumId w:val="17"/>
  </w:num>
  <w:num w:numId="2">
    <w:abstractNumId w:val="8"/>
  </w:num>
  <w:num w:numId="3">
    <w:abstractNumId w:val="6"/>
  </w:num>
  <w:num w:numId="4">
    <w:abstractNumId w:val="9"/>
  </w:num>
  <w:num w:numId="5">
    <w:abstractNumId w:val="10"/>
  </w:num>
  <w:num w:numId="6">
    <w:abstractNumId w:val="11"/>
  </w:num>
  <w:num w:numId="7">
    <w:abstractNumId w:val="14"/>
  </w:num>
  <w:num w:numId="8">
    <w:abstractNumId w:val="18"/>
  </w:num>
  <w:num w:numId="9">
    <w:abstractNumId w:val="12"/>
  </w:num>
  <w:num w:numId="10">
    <w:abstractNumId w:val="15"/>
  </w:num>
  <w:num w:numId="11">
    <w:abstractNumId w:val="5"/>
  </w:num>
  <w:num w:numId="12">
    <w:abstractNumId w:val="4"/>
  </w:num>
  <w:num w:numId="13">
    <w:abstractNumId w:val="16"/>
  </w:num>
  <w:num w:numId="14">
    <w:abstractNumId w:val="20"/>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3"/>
  </w:num>
  <w:num w:numId="19">
    <w:abstractNumId w:val="2"/>
  </w:num>
  <w:num w:numId="20">
    <w:abstractNumId w:val="0"/>
  </w:num>
  <w:num w:numId="21">
    <w:abstractNumId w:val="1"/>
  </w:num>
  <w:num w:numId="2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33"/>
    <w:rsid w:val="000048C1"/>
    <w:rsid w:val="00006791"/>
    <w:rsid w:val="00006EE0"/>
    <w:rsid w:val="00014624"/>
    <w:rsid w:val="00014D58"/>
    <w:rsid w:val="00032CB3"/>
    <w:rsid w:val="00044062"/>
    <w:rsid w:val="000508EA"/>
    <w:rsid w:val="00051C4B"/>
    <w:rsid w:val="00057634"/>
    <w:rsid w:val="00070A1B"/>
    <w:rsid w:val="00070ECE"/>
    <w:rsid w:val="00086CC7"/>
    <w:rsid w:val="0009055A"/>
    <w:rsid w:val="00091143"/>
    <w:rsid w:val="000953BD"/>
    <w:rsid w:val="00096B9B"/>
    <w:rsid w:val="00096CC4"/>
    <w:rsid w:val="000A5E7B"/>
    <w:rsid w:val="000B110A"/>
    <w:rsid w:val="000B298A"/>
    <w:rsid w:val="000B3CBF"/>
    <w:rsid w:val="000C0865"/>
    <w:rsid w:val="000C0A1F"/>
    <w:rsid w:val="000C592B"/>
    <w:rsid w:val="000C6933"/>
    <w:rsid w:val="000D02AA"/>
    <w:rsid w:val="000D1AC4"/>
    <w:rsid w:val="000D4F0A"/>
    <w:rsid w:val="000D607E"/>
    <w:rsid w:val="000D7534"/>
    <w:rsid w:val="000E0262"/>
    <w:rsid w:val="000E1580"/>
    <w:rsid w:val="000E52DB"/>
    <w:rsid w:val="000F4F4A"/>
    <w:rsid w:val="000F57DE"/>
    <w:rsid w:val="000F5A6D"/>
    <w:rsid w:val="00107113"/>
    <w:rsid w:val="001157C8"/>
    <w:rsid w:val="001255FA"/>
    <w:rsid w:val="00132AF5"/>
    <w:rsid w:val="00136A48"/>
    <w:rsid w:val="00140821"/>
    <w:rsid w:val="0015327D"/>
    <w:rsid w:val="0015539F"/>
    <w:rsid w:val="0016328C"/>
    <w:rsid w:val="001665D2"/>
    <w:rsid w:val="001711FC"/>
    <w:rsid w:val="00174A56"/>
    <w:rsid w:val="001754B5"/>
    <w:rsid w:val="00182732"/>
    <w:rsid w:val="00187164"/>
    <w:rsid w:val="0018779D"/>
    <w:rsid w:val="001900D1"/>
    <w:rsid w:val="001A0D47"/>
    <w:rsid w:val="001A5E17"/>
    <w:rsid w:val="001B35C7"/>
    <w:rsid w:val="001B3865"/>
    <w:rsid w:val="001C49EC"/>
    <w:rsid w:val="001C557B"/>
    <w:rsid w:val="001D3BC0"/>
    <w:rsid w:val="001D453B"/>
    <w:rsid w:val="001D64B0"/>
    <w:rsid w:val="001D65E6"/>
    <w:rsid w:val="001E048D"/>
    <w:rsid w:val="001E44D7"/>
    <w:rsid w:val="001F1155"/>
    <w:rsid w:val="001F1516"/>
    <w:rsid w:val="001F4533"/>
    <w:rsid w:val="00201504"/>
    <w:rsid w:val="002048B0"/>
    <w:rsid w:val="002052D7"/>
    <w:rsid w:val="002078AB"/>
    <w:rsid w:val="00221E00"/>
    <w:rsid w:val="002245F7"/>
    <w:rsid w:val="002268F9"/>
    <w:rsid w:val="00236C8F"/>
    <w:rsid w:val="002454C5"/>
    <w:rsid w:val="00247AF1"/>
    <w:rsid w:val="0026024C"/>
    <w:rsid w:val="00263D52"/>
    <w:rsid w:val="00277920"/>
    <w:rsid w:val="00290880"/>
    <w:rsid w:val="00294AC8"/>
    <w:rsid w:val="0029794F"/>
    <w:rsid w:val="002B6EBC"/>
    <w:rsid w:val="002B771D"/>
    <w:rsid w:val="002C69EC"/>
    <w:rsid w:val="002C7179"/>
    <w:rsid w:val="002E71EB"/>
    <w:rsid w:val="002F7D2E"/>
    <w:rsid w:val="00301F05"/>
    <w:rsid w:val="00302D6A"/>
    <w:rsid w:val="00312FE4"/>
    <w:rsid w:val="00322C64"/>
    <w:rsid w:val="00324A41"/>
    <w:rsid w:val="00327916"/>
    <w:rsid w:val="003425B6"/>
    <w:rsid w:val="00343E4E"/>
    <w:rsid w:val="00346C32"/>
    <w:rsid w:val="00347157"/>
    <w:rsid w:val="00354573"/>
    <w:rsid w:val="0036172C"/>
    <w:rsid w:val="00362A8F"/>
    <w:rsid w:val="00363366"/>
    <w:rsid w:val="0036747D"/>
    <w:rsid w:val="00372B5C"/>
    <w:rsid w:val="00374D10"/>
    <w:rsid w:val="00386931"/>
    <w:rsid w:val="00393306"/>
    <w:rsid w:val="00397546"/>
    <w:rsid w:val="003A6DDA"/>
    <w:rsid w:val="003B1EF1"/>
    <w:rsid w:val="003B2522"/>
    <w:rsid w:val="003B2F0D"/>
    <w:rsid w:val="003C1244"/>
    <w:rsid w:val="003C1E03"/>
    <w:rsid w:val="003C3CB1"/>
    <w:rsid w:val="003D66FC"/>
    <w:rsid w:val="003E702F"/>
    <w:rsid w:val="003F0089"/>
    <w:rsid w:val="003F17DA"/>
    <w:rsid w:val="003F7CBF"/>
    <w:rsid w:val="00406A4E"/>
    <w:rsid w:val="004126ED"/>
    <w:rsid w:val="00414933"/>
    <w:rsid w:val="00416265"/>
    <w:rsid w:val="00420879"/>
    <w:rsid w:val="004256CC"/>
    <w:rsid w:val="004345F3"/>
    <w:rsid w:val="004446A6"/>
    <w:rsid w:val="004540C3"/>
    <w:rsid w:val="00461F97"/>
    <w:rsid w:val="004740F6"/>
    <w:rsid w:val="00476338"/>
    <w:rsid w:val="0047665C"/>
    <w:rsid w:val="004809DA"/>
    <w:rsid w:val="004829AB"/>
    <w:rsid w:val="00486A21"/>
    <w:rsid w:val="004875E8"/>
    <w:rsid w:val="004A0BE4"/>
    <w:rsid w:val="004A31BC"/>
    <w:rsid w:val="004C45C7"/>
    <w:rsid w:val="004D25B9"/>
    <w:rsid w:val="004E1CE0"/>
    <w:rsid w:val="004E257C"/>
    <w:rsid w:val="004E4F06"/>
    <w:rsid w:val="004E6B57"/>
    <w:rsid w:val="004F110B"/>
    <w:rsid w:val="004F23A3"/>
    <w:rsid w:val="004F415F"/>
    <w:rsid w:val="00503FEE"/>
    <w:rsid w:val="005212F3"/>
    <w:rsid w:val="00542197"/>
    <w:rsid w:val="005573B9"/>
    <w:rsid w:val="00557EA6"/>
    <w:rsid w:val="005628FC"/>
    <w:rsid w:val="00576042"/>
    <w:rsid w:val="00580C61"/>
    <w:rsid w:val="00582013"/>
    <w:rsid w:val="005830E2"/>
    <w:rsid w:val="00597C49"/>
    <w:rsid w:val="005A1C78"/>
    <w:rsid w:val="005A2884"/>
    <w:rsid w:val="005C08A6"/>
    <w:rsid w:val="005C3C57"/>
    <w:rsid w:val="005C4FE4"/>
    <w:rsid w:val="005C598C"/>
    <w:rsid w:val="005C5A27"/>
    <w:rsid w:val="005C6EE2"/>
    <w:rsid w:val="005D2073"/>
    <w:rsid w:val="005D375C"/>
    <w:rsid w:val="005E1BB1"/>
    <w:rsid w:val="005E2EAD"/>
    <w:rsid w:val="005E529D"/>
    <w:rsid w:val="005E6110"/>
    <w:rsid w:val="005F6FE1"/>
    <w:rsid w:val="0060325C"/>
    <w:rsid w:val="00605B19"/>
    <w:rsid w:val="006072A2"/>
    <w:rsid w:val="00622481"/>
    <w:rsid w:val="00623A73"/>
    <w:rsid w:val="00631F4B"/>
    <w:rsid w:val="00632158"/>
    <w:rsid w:val="00633F60"/>
    <w:rsid w:val="0063747B"/>
    <w:rsid w:val="0064164D"/>
    <w:rsid w:val="006420D8"/>
    <w:rsid w:val="00642168"/>
    <w:rsid w:val="00643443"/>
    <w:rsid w:val="00644EAD"/>
    <w:rsid w:val="0065194E"/>
    <w:rsid w:val="0065572A"/>
    <w:rsid w:val="00662059"/>
    <w:rsid w:val="00673286"/>
    <w:rsid w:val="00673A65"/>
    <w:rsid w:val="006762B0"/>
    <w:rsid w:val="006840E8"/>
    <w:rsid w:val="006864A2"/>
    <w:rsid w:val="00697376"/>
    <w:rsid w:val="006A1D06"/>
    <w:rsid w:val="006A6CE4"/>
    <w:rsid w:val="006A7DA6"/>
    <w:rsid w:val="006C5E3C"/>
    <w:rsid w:val="006D20F5"/>
    <w:rsid w:val="006D37CA"/>
    <w:rsid w:val="006E5767"/>
    <w:rsid w:val="006E761C"/>
    <w:rsid w:val="006E7919"/>
    <w:rsid w:val="006F03C2"/>
    <w:rsid w:val="006F083D"/>
    <w:rsid w:val="006F1118"/>
    <w:rsid w:val="006F1222"/>
    <w:rsid w:val="006F5758"/>
    <w:rsid w:val="00700D32"/>
    <w:rsid w:val="0070204D"/>
    <w:rsid w:val="0071431B"/>
    <w:rsid w:val="00725BA2"/>
    <w:rsid w:val="00732DB7"/>
    <w:rsid w:val="00733FE3"/>
    <w:rsid w:val="0073410C"/>
    <w:rsid w:val="0075084E"/>
    <w:rsid w:val="00750FFA"/>
    <w:rsid w:val="00760634"/>
    <w:rsid w:val="00763194"/>
    <w:rsid w:val="00767445"/>
    <w:rsid w:val="00790329"/>
    <w:rsid w:val="007976D1"/>
    <w:rsid w:val="007A57CA"/>
    <w:rsid w:val="007B695C"/>
    <w:rsid w:val="007B7089"/>
    <w:rsid w:val="007D0551"/>
    <w:rsid w:val="007D7040"/>
    <w:rsid w:val="007E66DC"/>
    <w:rsid w:val="007F6898"/>
    <w:rsid w:val="00813B30"/>
    <w:rsid w:val="00814658"/>
    <w:rsid w:val="008151DB"/>
    <w:rsid w:val="008341DE"/>
    <w:rsid w:val="00840A63"/>
    <w:rsid w:val="008479EF"/>
    <w:rsid w:val="008564C2"/>
    <w:rsid w:val="00862388"/>
    <w:rsid w:val="008628C3"/>
    <w:rsid w:val="00870F7F"/>
    <w:rsid w:val="008718F3"/>
    <w:rsid w:val="008722D2"/>
    <w:rsid w:val="00885336"/>
    <w:rsid w:val="0088730B"/>
    <w:rsid w:val="008A3FB6"/>
    <w:rsid w:val="008A7018"/>
    <w:rsid w:val="008B2894"/>
    <w:rsid w:val="008B482A"/>
    <w:rsid w:val="008B4A9A"/>
    <w:rsid w:val="008C09B3"/>
    <w:rsid w:val="008C1CFD"/>
    <w:rsid w:val="008C5442"/>
    <w:rsid w:val="008D08DB"/>
    <w:rsid w:val="008D303A"/>
    <w:rsid w:val="008D785C"/>
    <w:rsid w:val="008E3044"/>
    <w:rsid w:val="008F698D"/>
    <w:rsid w:val="008F756B"/>
    <w:rsid w:val="00905131"/>
    <w:rsid w:val="009142E9"/>
    <w:rsid w:val="00914D9E"/>
    <w:rsid w:val="0092372B"/>
    <w:rsid w:val="009358A0"/>
    <w:rsid w:val="00941763"/>
    <w:rsid w:val="009544B3"/>
    <w:rsid w:val="009551DA"/>
    <w:rsid w:val="00960096"/>
    <w:rsid w:val="00963510"/>
    <w:rsid w:val="00963D62"/>
    <w:rsid w:val="009702E9"/>
    <w:rsid w:val="009734FB"/>
    <w:rsid w:val="009735CA"/>
    <w:rsid w:val="00974352"/>
    <w:rsid w:val="00982571"/>
    <w:rsid w:val="009975C3"/>
    <w:rsid w:val="009B6F50"/>
    <w:rsid w:val="009D3076"/>
    <w:rsid w:val="009E1308"/>
    <w:rsid w:val="009E1C2A"/>
    <w:rsid w:val="009E34F8"/>
    <w:rsid w:val="009E3FB9"/>
    <w:rsid w:val="009E597B"/>
    <w:rsid w:val="009F6B64"/>
    <w:rsid w:val="00A025A2"/>
    <w:rsid w:val="00A076CF"/>
    <w:rsid w:val="00A135BC"/>
    <w:rsid w:val="00A14F2B"/>
    <w:rsid w:val="00A22994"/>
    <w:rsid w:val="00A327E1"/>
    <w:rsid w:val="00A34447"/>
    <w:rsid w:val="00A37526"/>
    <w:rsid w:val="00A53E8C"/>
    <w:rsid w:val="00A567CB"/>
    <w:rsid w:val="00A632F9"/>
    <w:rsid w:val="00A71EDD"/>
    <w:rsid w:val="00A816BA"/>
    <w:rsid w:val="00AC13D2"/>
    <w:rsid w:val="00AC4E3A"/>
    <w:rsid w:val="00AC50F6"/>
    <w:rsid w:val="00AC5FBB"/>
    <w:rsid w:val="00AC7074"/>
    <w:rsid w:val="00AC74A1"/>
    <w:rsid w:val="00AD2F98"/>
    <w:rsid w:val="00AD303A"/>
    <w:rsid w:val="00AD40D4"/>
    <w:rsid w:val="00AD6BBB"/>
    <w:rsid w:val="00AF280C"/>
    <w:rsid w:val="00AF51FF"/>
    <w:rsid w:val="00B004CC"/>
    <w:rsid w:val="00B01A0B"/>
    <w:rsid w:val="00B020E2"/>
    <w:rsid w:val="00B027AE"/>
    <w:rsid w:val="00B04A3E"/>
    <w:rsid w:val="00B05F60"/>
    <w:rsid w:val="00B10604"/>
    <w:rsid w:val="00B21956"/>
    <w:rsid w:val="00B24D40"/>
    <w:rsid w:val="00B25362"/>
    <w:rsid w:val="00B31144"/>
    <w:rsid w:val="00B337CC"/>
    <w:rsid w:val="00B4264E"/>
    <w:rsid w:val="00B522A3"/>
    <w:rsid w:val="00B65500"/>
    <w:rsid w:val="00B65F01"/>
    <w:rsid w:val="00B71045"/>
    <w:rsid w:val="00B7130D"/>
    <w:rsid w:val="00B7739E"/>
    <w:rsid w:val="00B83339"/>
    <w:rsid w:val="00B83400"/>
    <w:rsid w:val="00B84F94"/>
    <w:rsid w:val="00B91C20"/>
    <w:rsid w:val="00BA1F30"/>
    <w:rsid w:val="00BB189F"/>
    <w:rsid w:val="00BB2111"/>
    <w:rsid w:val="00BB7BFA"/>
    <w:rsid w:val="00BC007D"/>
    <w:rsid w:val="00BC15F0"/>
    <w:rsid w:val="00BE3F11"/>
    <w:rsid w:val="00BE4B93"/>
    <w:rsid w:val="00BE68E4"/>
    <w:rsid w:val="00BF3296"/>
    <w:rsid w:val="00C1703B"/>
    <w:rsid w:val="00C236D9"/>
    <w:rsid w:val="00C24A0C"/>
    <w:rsid w:val="00C24DA4"/>
    <w:rsid w:val="00C32E21"/>
    <w:rsid w:val="00C33857"/>
    <w:rsid w:val="00C37F15"/>
    <w:rsid w:val="00C449AE"/>
    <w:rsid w:val="00C44DB2"/>
    <w:rsid w:val="00C462B6"/>
    <w:rsid w:val="00C5121C"/>
    <w:rsid w:val="00C524E6"/>
    <w:rsid w:val="00C532EC"/>
    <w:rsid w:val="00C5566E"/>
    <w:rsid w:val="00C6013B"/>
    <w:rsid w:val="00C61EEA"/>
    <w:rsid w:val="00C76BCC"/>
    <w:rsid w:val="00C7750D"/>
    <w:rsid w:val="00C83611"/>
    <w:rsid w:val="00C872AE"/>
    <w:rsid w:val="00C91F97"/>
    <w:rsid w:val="00C92891"/>
    <w:rsid w:val="00C93963"/>
    <w:rsid w:val="00CA56A0"/>
    <w:rsid w:val="00CA5707"/>
    <w:rsid w:val="00CA5DDF"/>
    <w:rsid w:val="00CB1838"/>
    <w:rsid w:val="00CB7B87"/>
    <w:rsid w:val="00CC0A73"/>
    <w:rsid w:val="00CC45D3"/>
    <w:rsid w:val="00CC49F5"/>
    <w:rsid w:val="00CD3CB8"/>
    <w:rsid w:val="00CD4610"/>
    <w:rsid w:val="00CE0FF5"/>
    <w:rsid w:val="00CF1B48"/>
    <w:rsid w:val="00D16997"/>
    <w:rsid w:val="00D33A9A"/>
    <w:rsid w:val="00D3624C"/>
    <w:rsid w:val="00D36846"/>
    <w:rsid w:val="00D36A31"/>
    <w:rsid w:val="00D372DC"/>
    <w:rsid w:val="00D50093"/>
    <w:rsid w:val="00D54822"/>
    <w:rsid w:val="00D5630C"/>
    <w:rsid w:val="00D60554"/>
    <w:rsid w:val="00D638D8"/>
    <w:rsid w:val="00D63B34"/>
    <w:rsid w:val="00D71B18"/>
    <w:rsid w:val="00D73F00"/>
    <w:rsid w:val="00D7408B"/>
    <w:rsid w:val="00D910E0"/>
    <w:rsid w:val="00DA035F"/>
    <w:rsid w:val="00DB37D3"/>
    <w:rsid w:val="00DD7BC1"/>
    <w:rsid w:val="00DE0CA1"/>
    <w:rsid w:val="00DF29F3"/>
    <w:rsid w:val="00E0072E"/>
    <w:rsid w:val="00E011F6"/>
    <w:rsid w:val="00E04930"/>
    <w:rsid w:val="00E06D85"/>
    <w:rsid w:val="00E13BF5"/>
    <w:rsid w:val="00E21B21"/>
    <w:rsid w:val="00E23720"/>
    <w:rsid w:val="00E35E0B"/>
    <w:rsid w:val="00E37107"/>
    <w:rsid w:val="00E5208F"/>
    <w:rsid w:val="00E61F5D"/>
    <w:rsid w:val="00E62D52"/>
    <w:rsid w:val="00E71596"/>
    <w:rsid w:val="00EA0A9B"/>
    <w:rsid w:val="00EA3E70"/>
    <w:rsid w:val="00EA4CDF"/>
    <w:rsid w:val="00EE03FD"/>
    <w:rsid w:val="00EE2500"/>
    <w:rsid w:val="00EF4EC0"/>
    <w:rsid w:val="00F0461F"/>
    <w:rsid w:val="00F05490"/>
    <w:rsid w:val="00F07372"/>
    <w:rsid w:val="00F22EE6"/>
    <w:rsid w:val="00F24489"/>
    <w:rsid w:val="00F40B38"/>
    <w:rsid w:val="00F436BE"/>
    <w:rsid w:val="00F4470D"/>
    <w:rsid w:val="00F5561D"/>
    <w:rsid w:val="00F55BFC"/>
    <w:rsid w:val="00F56361"/>
    <w:rsid w:val="00F620F8"/>
    <w:rsid w:val="00F656AB"/>
    <w:rsid w:val="00F663BA"/>
    <w:rsid w:val="00F77670"/>
    <w:rsid w:val="00F80E0A"/>
    <w:rsid w:val="00F8137A"/>
    <w:rsid w:val="00F8140A"/>
    <w:rsid w:val="00F84A82"/>
    <w:rsid w:val="00F86D2D"/>
    <w:rsid w:val="00F90603"/>
    <w:rsid w:val="00F92566"/>
    <w:rsid w:val="00F941AA"/>
    <w:rsid w:val="00FA0EBD"/>
    <w:rsid w:val="00FA5172"/>
    <w:rsid w:val="00FB6F40"/>
    <w:rsid w:val="00FC0E08"/>
    <w:rsid w:val="00FC17B5"/>
    <w:rsid w:val="00FC409A"/>
    <w:rsid w:val="00FD149A"/>
    <w:rsid w:val="00FD4657"/>
    <w:rsid w:val="00FE29D4"/>
    <w:rsid w:val="00FE57EC"/>
    <w:rsid w:val="00FF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C87DD54-A4FC-4960-9BE9-3491692C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1DB"/>
    <w:rPr>
      <w:rFonts w:ascii="Arial" w:hAnsi="Arial"/>
      <w:sz w:val="24"/>
      <w:lang w:eastAsia="en-US"/>
    </w:rPr>
  </w:style>
  <w:style w:type="paragraph" w:styleId="Heading1">
    <w:name w:val="heading 1"/>
    <w:basedOn w:val="Normal"/>
    <w:next w:val="Normal"/>
    <w:qFormat/>
    <w:rsid w:val="008151DB"/>
    <w:pPr>
      <w:keepNext/>
      <w:outlineLvl w:val="0"/>
    </w:pPr>
    <w:rPr>
      <w:b/>
      <w:sz w:val="22"/>
    </w:rPr>
  </w:style>
  <w:style w:type="paragraph" w:styleId="Heading2">
    <w:name w:val="heading 2"/>
    <w:basedOn w:val="Normal"/>
    <w:next w:val="Normal"/>
    <w:qFormat/>
    <w:rsid w:val="008151DB"/>
    <w:pPr>
      <w:keepNext/>
      <w:outlineLvl w:val="1"/>
    </w:pPr>
    <w:rPr>
      <w:b/>
    </w:rPr>
  </w:style>
  <w:style w:type="paragraph" w:styleId="Heading3">
    <w:name w:val="heading 3"/>
    <w:basedOn w:val="Normal"/>
    <w:next w:val="Normal"/>
    <w:qFormat/>
    <w:rsid w:val="008151DB"/>
    <w:pPr>
      <w:keepNext/>
      <w:numPr>
        <w:ilvl w:val="12"/>
      </w:numPr>
      <w:outlineLvl w:val="2"/>
    </w:pPr>
    <w:rPr>
      <w:b/>
      <w:sz w:val="28"/>
    </w:rPr>
  </w:style>
  <w:style w:type="paragraph" w:styleId="Heading4">
    <w:name w:val="heading 4"/>
    <w:basedOn w:val="Normal"/>
    <w:next w:val="Normal"/>
    <w:qFormat/>
    <w:rsid w:val="008151DB"/>
    <w:pPr>
      <w:keepNext/>
      <w:ind w:left="2302" w:hanging="2302"/>
      <w:outlineLvl w:val="3"/>
    </w:pPr>
    <w:rPr>
      <w:b/>
      <w:sz w:val="28"/>
    </w:rPr>
  </w:style>
  <w:style w:type="paragraph" w:styleId="Heading5">
    <w:name w:val="heading 5"/>
    <w:basedOn w:val="Normal"/>
    <w:next w:val="Normal"/>
    <w:qFormat/>
    <w:rsid w:val="008151DB"/>
    <w:pPr>
      <w:keepNext/>
      <w:spacing w:after="80"/>
      <w:ind w:left="2302" w:hanging="2302"/>
      <w:outlineLvl w:val="4"/>
    </w:pPr>
    <w:rPr>
      <w:b/>
      <w:i/>
    </w:rPr>
  </w:style>
  <w:style w:type="paragraph" w:styleId="Heading6">
    <w:name w:val="heading 6"/>
    <w:basedOn w:val="Normal"/>
    <w:next w:val="Normal"/>
    <w:qFormat/>
    <w:rsid w:val="008151DB"/>
    <w:pPr>
      <w:keepNext/>
      <w:outlineLvl w:val="5"/>
    </w:pPr>
    <w:rPr>
      <w:sz w:val="28"/>
    </w:rPr>
  </w:style>
  <w:style w:type="paragraph" w:styleId="Heading7">
    <w:name w:val="heading 7"/>
    <w:basedOn w:val="Normal"/>
    <w:next w:val="Normal"/>
    <w:qFormat/>
    <w:rsid w:val="008151DB"/>
    <w:pPr>
      <w:keepNext/>
      <w:outlineLvl w:val="6"/>
    </w:pPr>
    <w:rPr>
      <w:b/>
      <w:i/>
    </w:rPr>
  </w:style>
  <w:style w:type="paragraph" w:styleId="Heading8">
    <w:name w:val="heading 8"/>
    <w:basedOn w:val="Normal"/>
    <w:next w:val="Normal"/>
    <w:qFormat/>
    <w:rsid w:val="008151DB"/>
    <w:pPr>
      <w:keepNext/>
      <w:spacing w:after="80"/>
      <w:ind w:left="2302" w:hanging="2302"/>
      <w:outlineLvl w:val="7"/>
    </w:pPr>
    <w:rPr>
      <w:b/>
      <w:iCs/>
    </w:rPr>
  </w:style>
  <w:style w:type="paragraph" w:styleId="Heading9">
    <w:name w:val="heading 9"/>
    <w:basedOn w:val="Normal"/>
    <w:next w:val="Normal"/>
    <w:qFormat/>
    <w:rsid w:val="008151DB"/>
    <w:pPr>
      <w:keepNext/>
      <w:ind w:left="62"/>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8151DB"/>
  </w:style>
  <w:style w:type="paragraph" w:styleId="TOC2">
    <w:name w:val="toc 2"/>
    <w:basedOn w:val="Normal"/>
    <w:next w:val="Normal"/>
    <w:semiHidden/>
    <w:rsid w:val="008151DB"/>
    <w:rPr>
      <w:b/>
      <w:smallCaps/>
    </w:rPr>
  </w:style>
  <w:style w:type="paragraph" w:styleId="TOC1">
    <w:name w:val="toc 1"/>
    <w:basedOn w:val="Normal"/>
    <w:next w:val="Normal"/>
    <w:semiHidden/>
    <w:rsid w:val="008151DB"/>
    <w:pPr>
      <w:spacing w:before="360" w:after="360"/>
    </w:pPr>
    <w:rPr>
      <w:b/>
    </w:rPr>
  </w:style>
  <w:style w:type="paragraph" w:customStyle="1" w:styleId="Address">
    <w:name w:val="Address"/>
    <w:basedOn w:val="Normal"/>
    <w:rsid w:val="008151DB"/>
    <w:pPr>
      <w:keepLines/>
      <w:jc w:val="both"/>
    </w:pPr>
    <w:rPr>
      <w:rFonts w:ascii="Times New Roman" w:hAnsi="Times New Roman"/>
      <w:noProof/>
    </w:rPr>
  </w:style>
  <w:style w:type="paragraph" w:styleId="BodyText2">
    <w:name w:val="Body Text 2"/>
    <w:basedOn w:val="Normal"/>
    <w:semiHidden/>
    <w:rsid w:val="008151DB"/>
    <w:pPr>
      <w:spacing w:after="80"/>
      <w:ind w:left="2302" w:hanging="2302"/>
    </w:pPr>
  </w:style>
  <w:style w:type="paragraph" w:styleId="BodyText">
    <w:name w:val="Body Text"/>
    <w:basedOn w:val="Normal"/>
    <w:semiHidden/>
    <w:rsid w:val="008151DB"/>
    <w:pPr>
      <w:jc w:val="center"/>
    </w:pPr>
    <w:rPr>
      <w:rFonts w:ascii="Times New Roman" w:hAnsi="Times New Roman"/>
      <w:sz w:val="20"/>
    </w:rPr>
  </w:style>
  <w:style w:type="paragraph" w:styleId="Title">
    <w:name w:val="Title"/>
    <w:basedOn w:val="Normal"/>
    <w:qFormat/>
    <w:rsid w:val="008151DB"/>
    <w:pPr>
      <w:jc w:val="center"/>
    </w:pPr>
    <w:rPr>
      <w:b/>
      <w:sz w:val="28"/>
    </w:rPr>
  </w:style>
  <w:style w:type="paragraph" w:styleId="Header">
    <w:name w:val="header"/>
    <w:basedOn w:val="Normal"/>
    <w:link w:val="HeaderChar"/>
    <w:semiHidden/>
    <w:rsid w:val="008151DB"/>
    <w:pPr>
      <w:tabs>
        <w:tab w:val="center" w:pos="4153"/>
        <w:tab w:val="right" w:pos="8306"/>
      </w:tabs>
    </w:pPr>
  </w:style>
  <w:style w:type="paragraph" w:styleId="Footer">
    <w:name w:val="footer"/>
    <w:basedOn w:val="Normal"/>
    <w:semiHidden/>
    <w:rsid w:val="008151DB"/>
    <w:pPr>
      <w:tabs>
        <w:tab w:val="center" w:pos="4153"/>
        <w:tab w:val="right" w:pos="8306"/>
      </w:tabs>
    </w:pPr>
  </w:style>
  <w:style w:type="paragraph" w:styleId="Subtitle">
    <w:name w:val="Subtitle"/>
    <w:basedOn w:val="Normal"/>
    <w:qFormat/>
    <w:rsid w:val="008151DB"/>
    <w:rPr>
      <w:b/>
      <w:sz w:val="28"/>
    </w:rPr>
  </w:style>
  <w:style w:type="paragraph" w:styleId="BodyText3">
    <w:name w:val="Body Text 3"/>
    <w:basedOn w:val="Normal"/>
    <w:semiHidden/>
    <w:rsid w:val="008151DB"/>
    <w:rPr>
      <w:sz w:val="20"/>
    </w:rPr>
  </w:style>
  <w:style w:type="paragraph" w:styleId="BodyTextIndent">
    <w:name w:val="Body Text Indent"/>
    <w:basedOn w:val="Normal"/>
    <w:semiHidden/>
    <w:rsid w:val="008151DB"/>
    <w:pPr>
      <w:ind w:left="360"/>
    </w:pPr>
  </w:style>
  <w:style w:type="paragraph" w:styleId="BalloonText">
    <w:name w:val="Balloon Text"/>
    <w:basedOn w:val="Normal"/>
    <w:link w:val="BalloonTextChar"/>
    <w:uiPriority w:val="99"/>
    <w:semiHidden/>
    <w:unhideWhenUsed/>
    <w:rsid w:val="001F4533"/>
    <w:rPr>
      <w:rFonts w:ascii="Tahoma" w:hAnsi="Tahoma" w:cs="Tahoma"/>
      <w:sz w:val="16"/>
      <w:szCs w:val="16"/>
    </w:rPr>
  </w:style>
  <w:style w:type="character" w:customStyle="1" w:styleId="BalloonTextChar">
    <w:name w:val="Balloon Text Char"/>
    <w:basedOn w:val="DefaultParagraphFont"/>
    <w:link w:val="BalloonText"/>
    <w:uiPriority w:val="99"/>
    <w:semiHidden/>
    <w:rsid w:val="001F4533"/>
    <w:rPr>
      <w:rFonts w:ascii="Tahoma" w:hAnsi="Tahoma" w:cs="Tahoma"/>
      <w:sz w:val="16"/>
      <w:szCs w:val="16"/>
      <w:lang w:eastAsia="en-US"/>
    </w:rPr>
  </w:style>
  <w:style w:type="character" w:customStyle="1" w:styleId="HeaderChar">
    <w:name w:val="Header Char"/>
    <w:basedOn w:val="DefaultParagraphFont"/>
    <w:link w:val="Header"/>
    <w:semiHidden/>
    <w:rsid w:val="009142E9"/>
    <w:rPr>
      <w:rFonts w:ascii="Arial" w:hAnsi="Arial"/>
      <w:sz w:val="24"/>
      <w:lang w:eastAsia="en-US"/>
    </w:rPr>
  </w:style>
  <w:style w:type="paragraph" w:styleId="ListParagraph">
    <w:name w:val="List Paragraph"/>
    <w:basedOn w:val="Normal"/>
    <w:uiPriority w:val="34"/>
    <w:qFormat/>
    <w:rsid w:val="00F620F8"/>
    <w:pPr>
      <w:ind w:left="720"/>
      <w:contextualSpacing/>
    </w:pPr>
  </w:style>
  <w:style w:type="character" w:styleId="Hyperlink">
    <w:name w:val="Hyperlink"/>
    <w:basedOn w:val="DefaultParagraphFont"/>
    <w:semiHidden/>
    <w:rsid w:val="00057634"/>
    <w:rPr>
      <w:color w:val="0000FF"/>
      <w:u w:val="single"/>
    </w:rPr>
  </w:style>
  <w:style w:type="character" w:styleId="CommentReference">
    <w:name w:val="annotation reference"/>
    <w:basedOn w:val="DefaultParagraphFont"/>
    <w:uiPriority w:val="99"/>
    <w:semiHidden/>
    <w:unhideWhenUsed/>
    <w:rsid w:val="00B7739E"/>
    <w:rPr>
      <w:sz w:val="16"/>
      <w:szCs w:val="16"/>
    </w:rPr>
  </w:style>
  <w:style w:type="paragraph" w:styleId="CommentText">
    <w:name w:val="annotation text"/>
    <w:basedOn w:val="Normal"/>
    <w:link w:val="CommentTextChar"/>
    <w:uiPriority w:val="99"/>
    <w:semiHidden/>
    <w:unhideWhenUsed/>
    <w:rsid w:val="00B7739E"/>
    <w:rPr>
      <w:sz w:val="20"/>
    </w:rPr>
  </w:style>
  <w:style w:type="character" w:customStyle="1" w:styleId="CommentTextChar">
    <w:name w:val="Comment Text Char"/>
    <w:basedOn w:val="DefaultParagraphFont"/>
    <w:link w:val="CommentText"/>
    <w:uiPriority w:val="99"/>
    <w:semiHidden/>
    <w:rsid w:val="00B7739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7739E"/>
    <w:rPr>
      <w:b/>
      <w:bCs/>
    </w:rPr>
  </w:style>
  <w:style w:type="character" w:customStyle="1" w:styleId="CommentSubjectChar">
    <w:name w:val="Comment Subject Char"/>
    <w:basedOn w:val="CommentTextChar"/>
    <w:link w:val="CommentSubject"/>
    <w:uiPriority w:val="99"/>
    <w:semiHidden/>
    <w:rsid w:val="00B7739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9380">
      <w:bodyDiv w:val="1"/>
      <w:marLeft w:val="0"/>
      <w:marRight w:val="0"/>
      <w:marTop w:val="0"/>
      <w:marBottom w:val="0"/>
      <w:divBdr>
        <w:top w:val="none" w:sz="0" w:space="0" w:color="auto"/>
        <w:left w:val="none" w:sz="0" w:space="0" w:color="auto"/>
        <w:bottom w:val="none" w:sz="0" w:space="0" w:color="auto"/>
        <w:right w:val="none" w:sz="0" w:space="0" w:color="auto"/>
      </w:divBdr>
    </w:div>
    <w:div w:id="16166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FEE18-BDAC-4DD5-A4AE-1C9C08B8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Title:</vt:lpstr>
    </vt:vector>
  </TitlesOfParts>
  <Company>City of York Council</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cssssjb</dc:creator>
  <cp:lastModifiedBy>Clancy, Corinne</cp:lastModifiedBy>
  <cp:revision>2</cp:revision>
  <cp:lastPrinted>2015-11-02T17:07:00Z</cp:lastPrinted>
  <dcterms:created xsi:type="dcterms:W3CDTF">2022-04-22T12:02:00Z</dcterms:created>
  <dcterms:modified xsi:type="dcterms:W3CDTF">2022-04-22T12:02:00Z</dcterms:modified>
</cp:coreProperties>
</file>